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990" w:type="dxa"/>
        <w:tblInd w:w="-162" w:type="dxa"/>
        <w:tblLayout w:type="fixed"/>
        <w:tblLook w:val="04A0"/>
      </w:tblPr>
      <w:tblGrid>
        <w:gridCol w:w="1530"/>
        <w:gridCol w:w="1350"/>
        <w:gridCol w:w="2520"/>
        <w:gridCol w:w="1260"/>
        <w:gridCol w:w="3330"/>
      </w:tblGrid>
      <w:tr w:rsidR="00CE13BA" w:rsidRPr="00D9341B" w:rsidTr="00DA6857">
        <w:trPr>
          <w:trHeight w:val="375"/>
        </w:trPr>
        <w:tc>
          <w:tcPr>
            <w:tcW w:w="1530" w:type="dxa"/>
            <w:shd w:val="clear" w:color="auto" w:fill="FDE9D9" w:themeFill="accent6" w:themeFillTint="33"/>
            <w:hideMark/>
          </w:tcPr>
          <w:p w:rsidR="00D81941" w:rsidRPr="00D9341B" w:rsidRDefault="00D81941" w:rsidP="00CE13BA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D9341B">
              <w:rPr>
                <w:rFonts w:asciiTheme="majorHAnsi" w:hAnsiTheme="majorHAnsi"/>
                <w:b/>
                <w:bCs/>
                <w:sz w:val="20"/>
                <w:szCs w:val="20"/>
              </w:rPr>
              <w:t>Gene name</w:t>
            </w:r>
          </w:p>
        </w:tc>
        <w:tc>
          <w:tcPr>
            <w:tcW w:w="1350" w:type="dxa"/>
            <w:shd w:val="clear" w:color="auto" w:fill="FDE9D9" w:themeFill="accent6" w:themeFillTint="33"/>
            <w:hideMark/>
          </w:tcPr>
          <w:p w:rsidR="00D81941" w:rsidRPr="00D9341B" w:rsidRDefault="00D81941" w:rsidP="00CE13BA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D9341B">
              <w:rPr>
                <w:rFonts w:asciiTheme="majorHAnsi" w:hAnsiTheme="majorHAnsi"/>
                <w:b/>
                <w:bCs/>
                <w:sz w:val="20"/>
                <w:szCs w:val="20"/>
              </w:rPr>
              <w:t>Protein class</w:t>
            </w:r>
          </w:p>
        </w:tc>
        <w:tc>
          <w:tcPr>
            <w:tcW w:w="2520" w:type="dxa"/>
            <w:shd w:val="clear" w:color="auto" w:fill="FDE9D9" w:themeFill="accent6" w:themeFillTint="33"/>
            <w:hideMark/>
          </w:tcPr>
          <w:p w:rsidR="00D81941" w:rsidRPr="00D9341B" w:rsidRDefault="00D81941" w:rsidP="00CE13BA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D9341B">
              <w:rPr>
                <w:rFonts w:asciiTheme="majorHAnsi" w:hAnsiTheme="majorHAnsi"/>
                <w:b/>
                <w:bCs/>
                <w:sz w:val="20"/>
                <w:szCs w:val="20"/>
              </w:rPr>
              <w:t>Gene Ontology</w:t>
            </w:r>
          </w:p>
        </w:tc>
        <w:tc>
          <w:tcPr>
            <w:tcW w:w="1260" w:type="dxa"/>
            <w:shd w:val="clear" w:color="auto" w:fill="FDE9D9" w:themeFill="accent6" w:themeFillTint="33"/>
            <w:hideMark/>
          </w:tcPr>
          <w:p w:rsidR="00D81941" w:rsidRPr="00D9341B" w:rsidRDefault="00D81941" w:rsidP="00CE13BA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D9341B">
              <w:rPr>
                <w:rFonts w:asciiTheme="majorHAnsi" w:hAnsiTheme="majorHAnsi"/>
                <w:b/>
                <w:bCs/>
                <w:sz w:val="20"/>
                <w:szCs w:val="20"/>
              </w:rPr>
              <w:t>Protein expression</w:t>
            </w:r>
          </w:p>
        </w:tc>
        <w:tc>
          <w:tcPr>
            <w:tcW w:w="3330" w:type="dxa"/>
            <w:shd w:val="clear" w:color="auto" w:fill="FDE9D9" w:themeFill="accent6" w:themeFillTint="33"/>
            <w:hideMark/>
          </w:tcPr>
          <w:p w:rsidR="00D81941" w:rsidRPr="00D9341B" w:rsidRDefault="00D81941" w:rsidP="00CE13BA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D9341B">
              <w:rPr>
                <w:rFonts w:asciiTheme="majorHAnsi" w:hAnsiTheme="majorHAnsi"/>
                <w:b/>
                <w:bCs/>
                <w:sz w:val="20"/>
                <w:szCs w:val="20"/>
              </w:rPr>
              <w:t>Disease association</w:t>
            </w:r>
          </w:p>
        </w:tc>
      </w:tr>
      <w:tr w:rsidR="00CE13BA" w:rsidRPr="00D9341B" w:rsidTr="00DA6857">
        <w:trPr>
          <w:trHeight w:val="1275"/>
        </w:trPr>
        <w:tc>
          <w:tcPr>
            <w:tcW w:w="1530" w:type="dxa"/>
            <w:hideMark/>
          </w:tcPr>
          <w:p w:rsidR="00D81941" w:rsidRPr="00D9341B" w:rsidRDefault="00D81941">
            <w:pPr>
              <w:rPr>
                <w:rFonts w:asciiTheme="majorHAnsi" w:hAnsiTheme="majorHAnsi"/>
                <w:sz w:val="20"/>
                <w:szCs w:val="20"/>
              </w:rPr>
            </w:pPr>
            <w:r w:rsidRPr="00D9341B">
              <w:rPr>
                <w:rFonts w:asciiTheme="majorHAnsi" w:hAnsiTheme="majorHAnsi"/>
                <w:sz w:val="20"/>
                <w:szCs w:val="20"/>
              </w:rPr>
              <w:t>C1ORF125</w:t>
            </w:r>
          </w:p>
        </w:tc>
        <w:tc>
          <w:tcPr>
            <w:tcW w:w="1350" w:type="dxa"/>
            <w:hideMark/>
          </w:tcPr>
          <w:p w:rsidR="00D81941" w:rsidRPr="00D9341B" w:rsidRDefault="00D81941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D9341B">
              <w:rPr>
                <w:rFonts w:asciiTheme="majorHAnsi" w:hAnsiTheme="majorHAnsi"/>
                <w:sz w:val="20"/>
                <w:szCs w:val="20"/>
              </w:rPr>
              <w:t>structual</w:t>
            </w:r>
            <w:proofErr w:type="spellEnd"/>
          </w:p>
        </w:tc>
        <w:tc>
          <w:tcPr>
            <w:tcW w:w="2520" w:type="dxa"/>
            <w:hideMark/>
          </w:tcPr>
          <w:p w:rsidR="00D81941" w:rsidRPr="00D9341B" w:rsidRDefault="00D81941">
            <w:pPr>
              <w:rPr>
                <w:rFonts w:asciiTheme="majorHAnsi" w:hAnsiTheme="majorHAnsi"/>
                <w:sz w:val="20"/>
                <w:szCs w:val="20"/>
              </w:rPr>
            </w:pPr>
            <w:r w:rsidRPr="00D9341B">
              <w:rPr>
                <w:rFonts w:asciiTheme="majorHAnsi" w:hAnsiTheme="majorHAnsi"/>
                <w:sz w:val="20"/>
                <w:szCs w:val="20"/>
              </w:rPr>
              <w:t>motile cilia or flagella | component of the outer dynein arms complex| Axonemal_dynein_light_chain|  movement of sperm flagella</w:t>
            </w:r>
          </w:p>
        </w:tc>
        <w:tc>
          <w:tcPr>
            <w:tcW w:w="1260" w:type="dxa"/>
            <w:hideMark/>
          </w:tcPr>
          <w:p w:rsidR="00D81941" w:rsidRPr="00D9341B" w:rsidRDefault="00D81941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330" w:type="dxa"/>
            <w:hideMark/>
          </w:tcPr>
          <w:p w:rsidR="00D81941" w:rsidRPr="00D9341B" w:rsidRDefault="00D81941">
            <w:pPr>
              <w:rPr>
                <w:rFonts w:asciiTheme="majorHAnsi" w:hAnsiTheme="majorHAnsi"/>
                <w:sz w:val="20"/>
                <w:szCs w:val="20"/>
              </w:rPr>
            </w:pPr>
            <w:r w:rsidRPr="00D9341B">
              <w:rPr>
                <w:rFonts w:asciiTheme="majorHAnsi" w:hAnsiTheme="majorHAnsi"/>
                <w:b/>
                <w:sz w:val="20"/>
                <w:szCs w:val="20"/>
              </w:rPr>
              <w:t>Multiple Sclerosis</w:t>
            </w:r>
            <w:r w:rsidRPr="00D9341B">
              <w:rPr>
                <w:rFonts w:asciiTheme="majorHAnsi" w:hAnsiTheme="majorHAnsi"/>
                <w:sz w:val="20"/>
                <w:szCs w:val="20"/>
              </w:rPr>
              <w:t xml:space="preserve">| Diabetes Type 2| </w:t>
            </w:r>
            <w:r w:rsidRPr="00D9341B">
              <w:rPr>
                <w:rFonts w:asciiTheme="majorHAnsi" w:hAnsiTheme="majorHAnsi"/>
                <w:b/>
                <w:sz w:val="20"/>
                <w:szCs w:val="20"/>
              </w:rPr>
              <w:t>Huntington's disease</w:t>
            </w:r>
            <w:r w:rsidRPr="00D9341B">
              <w:rPr>
                <w:rFonts w:asciiTheme="majorHAnsi" w:hAnsiTheme="majorHAnsi"/>
                <w:sz w:val="20"/>
                <w:szCs w:val="20"/>
              </w:rPr>
              <w:t xml:space="preserve">| essential hypertension |hypertension  </w:t>
            </w:r>
          </w:p>
        </w:tc>
      </w:tr>
      <w:tr w:rsidR="00CE13BA" w:rsidRPr="00D9341B" w:rsidTr="00DA6857">
        <w:trPr>
          <w:trHeight w:val="375"/>
        </w:trPr>
        <w:tc>
          <w:tcPr>
            <w:tcW w:w="1530" w:type="dxa"/>
            <w:hideMark/>
          </w:tcPr>
          <w:p w:rsidR="00D81941" w:rsidRPr="00D9341B" w:rsidRDefault="00D81941">
            <w:pPr>
              <w:rPr>
                <w:rFonts w:asciiTheme="majorHAnsi" w:hAnsiTheme="majorHAnsi"/>
                <w:sz w:val="20"/>
                <w:szCs w:val="20"/>
              </w:rPr>
            </w:pPr>
            <w:r w:rsidRPr="00D9341B">
              <w:rPr>
                <w:rFonts w:asciiTheme="majorHAnsi" w:hAnsiTheme="majorHAnsi"/>
                <w:sz w:val="20"/>
                <w:szCs w:val="20"/>
              </w:rPr>
              <w:t>C1ORF21</w:t>
            </w:r>
          </w:p>
        </w:tc>
        <w:tc>
          <w:tcPr>
            <w:tcW w:w="1350" w:type="dxa"/>
            <w:hideMark/>
          </w:tcPr>
          <w:p w:rsidR="00D81941" w:rsidRPr="00D9341B" w:rsidRDefault="00D81941">
            <w:pPr>
              <w:rPr>
                <w:rFonts w:asciiTheme="majorHAnsi" w:hAnsiTheme="majorHAnsi"/>
                <w:sz w:val="20"/>
                <w:szCs w:val="20"/>
              </w:rPr>
            </w:pPr>
            <w:r w:rsidRPr="00D9341B">
              <w:rPr>
                <w:rFonts w:asciiTheme="majorHAnsi" w:hAnsiTheme="majorHAnsi"/>
                <w:sz w:val="20"/>
                <w:szCs w:val="20"/>
              </w:rPr>
              <w:t>Uncharacterized</w:t>
            </w:r>
          </w:p>
        </w:tc>
        <w:tc>
          <w:tcPr>
            <w:tcW w:w="2520" w:type="dxa"/>
            <w:hideMark/>
          </w:tcPr>
          <w:p w:rsidR="00D81941" w:rsidRPr="00D9341B" w:rsidRDefault="00D81941">
            <w:pPr>
              <w:rPr>
                <w:rFonts w:asciiTheme="majorHAnsi" w:hAnsiTheme="majorHAnsi"/>
                <w:sz w:val="20"/>
                <w:szCs w:val="20"/>
              </w:rPr>
            </w:pPr>
            <w:r w:rsidRPr="00D9341B">
              <w:rPr>
                <w:rFonts w:asciiTheme="majorHAnsi" w:hAnsiTheme="majorHAnsi"/>
                <w:sz w:val="20"/>
                <w:szCs w:val="20"/>
              </w:rPr>
              <w:t>Cytosol</w:t>
            </w:r>
          </w:p>
        </w:tc>
        <w:tc>
          <w:tcPr>
            <w:tcW w:w="1260" w:type="dxa"/>
            <w:hideMark/>
          </w:tcPr>
          <w:p w:rsidR="00D81941" w:rsidRPr="00D9341B" w:rsidRDefault="00D81941">
            <w:pPr>
              <w:rPr>
                <w:rFonts w:asciiTheme="majorHAnsi" w:hAnsiTheme="majorHAnsi"/>
                <w:sz w:val="20"/>
                <w:szCs w:val="20"/>
              </w:rPr>
            </w:pPr>
            <w:r w:rsidRPr="00D9341B">
              <w:rPr>
                <w:rFonts w:asciiTheme="majorHAnsi" w:hAnsiTheme="majorHAnsi"/>
                <w:sz w:val="20"/>
                <w:szCs w:val="20"/>
              </w:rPr>
              <w:t>Membrane</w:t>
            </w:r>
          </w:p>
        </w:tc>
        <w:tc>
          <w:tcPr>
            <w:tcW w:w="3330" w:type="dxa"/>
            <w:hideMark/>
          </w:tcPr>
          <w:p w:rsidR="00D81941" w:rsidRPr="00D9341B" w:rsidRDefault="00D81941">
            <w:pPr>
              <w:rPr>
                <w:rFonts w:asciiTheme="majorHAnsi" w:hAnsiTheme="majorHAnsi"/>
                <w:sz w:val="20"/>
                <w:szCs w:val="20"/>
              </w:rPr>
            </w:pPr>
            <w:r w:rsidRPr="00D9341B">
              <w:rPr>
                <w:rFonts w:asciiTheme="majorHAnsi" w:hAnsiTheme="majorHAnsi"/>
                <w:sz w:val="20"/>
                <w:szCs w:val="20"/>
              </w:rPr>
              <w:t xml:space="preserve">prostatic hypertrophy |prostatitis |prostate cancer </w:t>
            </w:r>
          </w:p>
        </w:tc>
      </w:tr>
      <w:tr w:rsidR="00CE13BA" w:rsidRPr="00D9341B" w:rsidTr="00DA6857">
        <w:trPr>
          <w:trHeight w:val="375"/>
        </w:trPr>
        <w:tc>
          <w:tcPr>
            <w:tcW w:w="1530" w:type="dxa"/>
            <w:hideMark/>
          </w:tcPr>
          <w:p w:rsidR="00D81941" w:rsidRPr="00D9341B" w:rsidRDefault="00D81941">
            <w:pPr>
              <w:rPr>
                <w:rFonts w:asciiTheme="majorHAnsi" w:hAnsiTheme="majorHAnsi"/>
                <w:sz w:val="20"/>
                <w:szCs w:val="20"/>
              </w:rPr>
            </w:pPr>
            <w:r w:rsidRPr="00D9341B">
              <w:rPr>
                <w:rFonts w:asciiTheme="majorHAnsi" w:hAnsiTheme="majorHAnsi"/>
                <w:sz w:val="20"/>
                <w:szCs w:val="20"/>
              </w:rPr>
              <w:t>C1ORF94</w:t>
            </w:r>
          </w:p>
        </w:tc>
        <w:tc>
          <w:tcPr>
            <w:tcW w:w="1350" w:type="dxa"/>
            <w:hideMark/>
          </w:tcPr>
          <w:p w:rsidR="00D81941" w:rsidRPr="00D9341B" w:rsidRDefault="00D81941">
            <w:pPr>
              <w:rPr>
                <w:rFonts w:asciiTheme="majorHAnsi" w:hAnsiTheme="majorHAnsi"/>
                <w:sz w:val="20"/>
                <w:szCs w:val="20"/>
              </w:rPr>
            </w:pPr>
            <w:r w:rsidRPr="00D9341B">
              <w:rPr>
                <w:rFonts w:asciiTheme="majorHAnsi" w:hAnsiTheme="majorHAnsi"/>
                <w:sz w:val="20"/>
                <w:szCs w:val="20"/>
              </w:rPr>
              <w:t>Protein binding</w:t>
            </w:r>
          </w:p>
        </w:tc>
        <w:tc>
          <w:tcPr>
            <w:tcW w:w="2520" w:type="dxa"/>
            <w:hideMark/>
          </w:tcPr>
          <w:p w:rsidR="00D81941" w:rsidRPr="00D9341B" w:rsidRDefault="00D81941">
            <w:pPr>
              <w:rPr>
                <w:rFonts w:asciiTheme="majorHAnsi" w:hAnsiTheme="majorHAnsi"/>
                <w:sz w:val="20"/>
                <w:szCs w:val="20"/>
              </w:rPr>
            </w:pPr>
            <w:r w:rsidRPr="00D9341B">
              <w:rPr>
                <w:rFonts w:asciiTheme="majorHAnsi" w:hAnsiTheme="majorHAnsi"/>
                <w:sz w:val="20"/>
                <w:szCs w:val="20"/>
              </w:rPr>
              <w:t>Protein binding</w:t>
            </w:r>
          </w:p>
        </w:tc>
        <w:tc>
          <w:tcPr>
            <w:tcW w:w="1260" w:type="dxa"/>
            <w:hideMark/>
          </w:tcPr>
          <w:p w:rsidR="00D81941" w:rsidRPr="00D9341B" w:rsidRDefault="00D81941">
            <w:pPr>
              <w:rPr>
                <w:rFonts w:asciiTheme="majorHAnsi" w:hAnsiTheme="majorHAnsi"/>
                <w:sz w:val="20"/>
                <w:szCs w:val="20"/>
              </w:rPr>
            </w:pPr>
            <w:r w:rsidRPr="00D9341B">
              <w:rPr>
                <w:rFonts w:asciiTheme="majorHAnsi" w:hAnsiTheme="majorHAnsi"/>
                <w:sz w:val="20"/>
                <w:szCs w:val="20"/>
                <w:u w:val="single"/>
              </w:rPr>
              <w:t>Plasma</w:t>
            </w:r>
            <w:r w:rsidRPr="00D9341B">
              <w:rPr>
                <w:rFonts w:asciiTheme="majorHAnsi" w:hAnsiTheme="majorHAnsi"/>
                <w:sz w:val="20"/>
                <w:szCs w:val="20"/>
              </w:rPr>
              <w:t xml:space="preserve">| fetal tissues </w:t>
            </w:r>
            <w:proofErr w:type="spellStart"/>
            <w:r w:rsidRPr="00D9341B">
              <w:rPr>
                <w:rFonts w:asciiTheme="majorHAnsi" w:hAnsiTheme="majorHAnsi"/>
                <w:sz w:val="20"/>
                <w:szCs w:val="20"/>
              </w:rPr>
              <w:t>restriced</w:t>
            </w:r>
            <w:proofErr w:type="spellEnd"/>
          </w:p>
        </w:tc>
        <w:tc>
          <w:tcPr>
            <w:tcW w:w="3330" w:type="dxa"/>
            <w:hideMark/>
          </w:tcPr>
          <w:p w:rsidR="00D81941" w:rsidRPr="00D9341B" w:rsidRDefault="00D81941">
            <w:pPr>
              <w:rPr>
                <w:rFonts w:asciiTheme="majorHAnsi" w:hAnsiTheme="majorHAnsi"/>
                <w:sz w:val="20"/>
                <w:szCs w:val="20"/>
              </w:rPr>
            </w:pPr>
            <w:r w:rsidRPr="00D9341B">
              <w:rPr>
                <w:rFonts w:asciiTheme="majorHAnsi" w:hAnsiTheme="majorHAnsi"/>
                <w:b/>
                <w:sz w:val="20"/>
                <w:szCs w:val="20"/>
              </w:rPr>
              <w:t xml:space="preserve">ataxia </w:t>
            </w:r>
            <w:r w:rsidRPr="00D9341B">
              <w:rPr>
                <w:rFonts w:asciiTheme="majorHAnsi" w:hAnsiTheme="majorHAnsi"/>
                <w:sz w:val="20"/>
                <w:szCs w:val="20"/>
              </w:rPr>
              <w:t>|</w:t>
            </w:r>
            <w:r w:rsidRPr="00D9341B">
              <w:rPr>
                <w:rFonts w:asciiTheme="majorHAnsi" w:hAnsiTheme="majorHAnsi"/>
                <w:b/>
                <w:bCs/>
                <w:sz w:val="20"/>
                <w:szCs w:val="20"/>
              </w:rPr>
              <w:t>neuroblastoma</w:t>
            </w:r>
            <w:r w:rsidRPr="00D9341B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Pr="00D9341B">
              <w:rPr>
                <w:rFonts w:asciiTheme="majorHAnsi" w:hAnsiTheme="majorHAnsi"/>
                <w:sz w:val="20"/>
                <w:szCs w:val="20"/>
              </w:rPr>
              <w:t xml:space="preserve">|endotheliitis </w:t>
            </w:r>
          </w:p>
        </w:tc>
      </w:tr>
      <w:tr w:rsidR="00CE13BA" w:rsidRPr="00D9341B" w:rsidTr="00DA6857">
        <w:trPr>
          <w:trHeight w:val="1590"/>
        </w:trPr>
        <w:tc>
          <w:tcPr>
            <w:tcW w:w="1530" w:type="dxa"/>
            <w:hideMark/>
          </w:tcPr>
          <w:p w:rsidR="00D81941" w:rsidRPr="00D9341B" w:rsidRDefault="00D81941">
            <w:pPr>
              <w:rPr>
                <w:rFonts w:asciiTheme="majorHAnsi" w:hAnsiTheme="majorHAnsi"/>
                <w:sz w:val="20"/>
                <w:szCs w:val="20"/>
              </w:rPr>
            </w:pPr>
            <w:r w:rsidRPr="00D9341B">
              <w:rPr>
                <w:rFonts w:asciiTheme="majorHAnsi" w:hAnsiTheme="majorHAnsi"/>
                <w:sz w:val="20"/>
                <w:szCs w:val="20"/>
              </w:rPr>
              <w:t>C6ORF10</w:t>
            </w:r>
          </w:p>
        </w:tc>
        <w:tc>
          <w:tcPr>
            <w:tcW w:w="1350" w:type="dxa"/>
            <w:hideMark/>
          </w:tcPr>
          <w:p w:rsidR="00D81941" w:rsidRPr="00D9341B" w:rsidRDefault="00D81941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D9341B">
              <w:rPr>
                <w:rFonts w:asciiTheme="majorHAnsi" w:hAnsiTheme="majorHAnsi"/>
                <w:sz w:val="20"/>
                <w:szCs w:val="20"/>
              </w:rPr>
              <w:t>Membrane|Testis</w:t>
            </w:r>
            <w:proofErr w:type="spellEnd"/>
            <w:r w:rsidRPr="00D9341B">
              <w:rPr>
                <w:rFonts w:asciiTheme="majorHAnsi" w:hAnsiTheme="majorHAnsi"/>
                <w:sz w:val="20"/>
                <w:szCs w:val="20"/>
              </w:rPr>
              <w:t>-specific basic protein</w:t>
            </w:r>
          </w:p>
        </w:tc>
        <w:tc>
          <w:tcPr>
            <w:tcW w:w="2520" w:type="dxa"/>
            <w:hideMark/>
          </w:tcPr>
          <w:p w:rsidR="00D81941" w:rsidRPr="00D9341B" w:rsidRDefault="00D81941">
            <w:pPr>
              <w:rPr>
                <w:rFonts w:asciiTheme="majorHAnsi" w:hAnsiTheme="majorHAnsi"/>
                <w:sz w:val="20"/>
                <w:szCs w:val="20"/>
              </w:rPr>
            </w:pPr>
            <w:r w:rsidRPr="00D9341B">
              <w:rPr>
                <w:rFonts w:asciiTheme="majorHAnsi" w:hAnsiTheme="majorHAnsi"/>
                <w:sz w:val="20"/>
                <w:szCs w:val="20"/>
              </w:rPr>
              <w:t>Integral component of membrane| extracellular</w:t>
            </w:r>
          </w:p>
        </w:tc>
        <w:tc>
          <w:tcPr>
            <w:tcW w:w="1260" w:type="dxa"/>
            <w:hideMark/>
          </w:tcPr>
          <w:p w:rsidR="00D81941" w:rsidRPr="00D9341B" w:rsidRDefault="00D81941">
            <w:pPr>
              <w:rPr>
                <w:rFonts w:asciiTheme="majorHAnsi" w:hAnsiTheme="majorHAnsi"/>
                <w:sz w:val="20"/>
                <w:szCs w:val="20"/>
              </w:rPr>
            </w:pPr>
            <w:r w:rsidRPr="00D9341B">
              <w:rPr>
                <w:rFonts w:asciiTheme="majorHAnsi" w:hAnsiTheme="majorHAnsi"/>
                <w:sz w:val="20"/>
                <w:szCs w:val="20"/>
                <w:u w:val="single"/>
              </w:rPr>
              <w:t>Proximal fluid</w:t>
            </w:r>
            <w:r w:rsidRPr="00D9341B">
              <w:rPr>
                <w:rFonts w:asciiTheme="majorHAnsi" w:hAnsiTheme="majorHAnsi"/>
                <w:sz w:val="20"/>
                <w:szCs w:val="20"/>
              </w:rPr>
              <w:t>| membrane</w:t>
            </w:r>
          </w:p>
        </w:tc>
        <w:tc>
          <w:tcPr>
            <w:tcW w:w="3330" w:type="dxa"/>
            <w:hideMark/>
          </w:tcPr>
          <w:p w:rsidR="00D81941" w:rsidRPr="00D9341B" w:rsidRDefault="00D81941">
            <w:pPr>
              <w:rPr>
                <w:rFonts w:asciiTheme="majorHAnsi" w:hAnsiTheme="majorHAnsi"/>
                <w:sz w:val="20"/>
                <w:szCs w:val="20"/>
              </w:rPr>
            </w:pPr>
            <w:r w:rsidRPr="00D9341B">
              <w:rPr>
                <w:rFonts w:asciiTheme="majorHAnsi" w:hAnsiTheme="majorHAnsi"/>
                <w:b/>
                <w:sz w:val="20"/>
                <w:szCs w:val="20"/>
              </w:rPr>
              <w:t>Multiple Sclerosis</w:t>
            </w:r>
            <w:r w:rsidRPr="00D9341B">
              <w:rPr>
                <w:rFonts w:asciiTheme="majorHAnsi" w:hAnsiTheme="majorHAnsi"/>
                <w:sz w:val="20"/>
                <w:szCs w:val="20"/>
              </w:rPr>
              <w:t xml:space="preserve">| Asthma| </w:t>
            </w:r>
            <w:proofErr w:type="spellStart"/>
            <w:r w:rsidRPr="00D9341B">
              <w:rPr>
                <w:rFonts w:asciiTheme="majorHAnsi" w:hAnsiTheme="majorHAnsi"/>
                <w:sz w:val="20"/>
                <w:szCs w:val="20"/>
              </w:rPr>
              <w:t>Rhumatoid</w:t>
            </w:r>
            <w:proofErr w:type="spellEnd"/>
            <w:r w:rsidRPr="00D9341B">
              <w:rPr>
                <w:rFonts w:asciiTheme="majorHAnsi" w:hAnsiTheme="majorHAnsi"/>
                <w:sz w:val="20"/>
                <w:szCs w:val="20"/>
              </w:rPr>
              <w:t xml:space="preserve"> arthritis | </w:t>
            </w:r>
            <w:proofErr w:type="spellStart"/>
            <w:r w:rsidRPr="00D9341B">
              <w:rPr>
                <w:rFonts w:asciiTheme="majorHAnsi" w:hAnsiTheme="majorHAnsi"/>
                <w:sz w:val="20"/>
                <w:szCs w:val="20"/>
              </w:rPr>
              <w:t>vitiligo</w:t>
            </w:r>
            <w:proofErr w:type="spellEnd"/>
            <w:r w:rsidRPr="00D9341B">
              <w:rPr>
                <w:rFonts w:asciiTheme="majorHAnsi" w:hAnsiTheme="majorHAnsi"/>
                <w:sz w:val="20"/>
                <w:szCs w:val="20"/>
              </w:rPr>
              <w:t xml:space="preserve"> |graves' disease |liver cirrhosis |coronary artery disease |</w:t>
            </w:r>
            <w:r w:rsidRPr="00D9341B">
              <w:rPr>
                <w:rFonts w:asciiTheme="majorHAnsi" w:hAnsiTheme="majorHAnsi"/>
                <w:b/>
                <w:sz w:val="20"/>
                <w:szCs w:val="20"/>
              </w:rPr>
              <w:t>atopic dermatitis</w:t>
            </w:r>
            <w:r w:rsidRPr="00D9341B">
              <w:rPr>
                <w:rFonts w:asciiTheme="majorHAnsi" w:hAnsiTheme="majorHAnsi"/>
                <w:sz w:val="20"/>
                <w:szCs w:val="20"/>
              </w:rPr>
              <w:t xml:space="preserve"> |systemic lupus erythematosus |psoriasis  |lupus erythematosus |dermatitis |type 1 diabetes |asthma |rheumatoid arthritis |arthritis |obesity </w:t>
            </w:r>
          </w:p>
        </w:tc>
      </w:tr>
      <w:tr w:rsidR="00CE13BA" w:rsidRPr="00D9341B" w:rsidTr="00DA6857">
        <w:trPr>
          <w:trHeight w:val="375"/>
        </w:trPr>
        <w:tc>
          <w:tcPr>
            <w:tcW w:w="1530" w:type="dxa"/>
            <w:hideMark/>
          </w:tcPr>
          <w:p w:rsidR="00D81941" w:rsidRPr="00D9341B" w:rsidRDefault="00D81941">
            <w:pPr>
              <w:rPr>
                <w:rFonts w:asciiTheme="majorHAnsi" w:hAnsiTheme="majorHAnsi"/>
                <w:sz w:val="20"/>
                <w:szCs w:val="20"/>
              </w:rPr>
            </w:pPr>
            <w:r w:rsidRPr="00D9341B">
              <w:rPr>
                <w:rFonts w:asciiTheme="majorHAnsi" w:hAnsiTheme="majorHAnsi"/>
                <w:sz w:val="20"/>
                <w:szCs w:val="20"/>
              </w:rPr>
              <w:t>C6ORF129</w:t>
            </w:r>
          </w:p>
        </w:tc>
        <w:tc>
          <w:tcPr>
            <w:tcW w:w="1350" w:type="dxa"/>
            <w:hideMark/>
          </w:tcPr>
          <w:p w:rsidR="00D81941" w:rsidRPr="00D9341B" w:rsidRDefault="00D81941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520" w:type="dxa"/>
            <w:hideMark/>
          </w:tcPr>
          <w:p w:rsidR="00D81941" w:rsidRPr="00D9341B" w:rsidRDefault="00D81941">
            <w:pPr>
              <w:rPr>
                <w:rFonts w:asciiTheme="majorHAnsi" w:hAnsiTheme="majorHAnsi"/>
                <w:sz w:val="20"/>
                <w:szCs w:val="20"/>
              </w:rPr>
            </w:pPr>
            <w:r w:rsidRPr="00D9341B">
              <w:rPr>
                <w:rFonts w:asciiTheme="majorHAnsi" w:hAnsiTheme="majorHAnsi"/>
                <w:sz w:val="20"/>
                <w:szCs w:val="20"/>
              </w:rPr>
              <w:t>Integral component of membrane</w:t>
            </w:r>
          </w:p>
        </w:tc>
        <w:tc>
          <w:tcPr>
            <w:tcW w:w="1260" w:type="dxa"/>
            <w:hideMark/>
          </w:tcPr>
          <w:p w:rsidR="00D81941" w:rsidRPr="00D9341B" w:rsidRDefault="00D81941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330" w:type="dxa"/>
            <w:hideMark/>
          </w:tcPr>
          <w:p w:rsidR="00D81941" w:rsidRPr="00D9341B" w:rsidRDefault="00D81941">
            <w:pPr>
              <w:rPr>
                <w:rFonts w:asciiTheme="majorHAnsi" w:hAnsiTheme="majorHAnsi"/>
                <w:b/>
                <w:sz w:val="20"/>
                <w:szCs w:val="20"/>
              </w:rPr>
            </w:pPr>
            <w:proofErr w:type="spellStart"/>
            <w:r w:rsidRPr="00D9341B">
              <w:rPr>
                <w:rFonts w:asciiTheme="majorHAnsi" w:hAnsiTheme="majorHAnsi"/>
                <w:b/>
                <w:bCs/>
                <w:sz w:val="20"/>
                <w:szCs w:val="20"/>
              </w:rPr>
              <w:t>alzheimer's</w:t>
            </w:r>
            <w:proofErr w:type="spellEnd"/>
            <w:r w:rsidRPr="00D9341B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 disease</w:t>
            </w:r>
            <w:r w:rsidRPr="00D9341B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</w:p>
        </w:tc>
      </w:tr>
      <w:tr w:rsidR="00CE13BA" w:rsidRPr="00D9341B" w:rsidTr="00DA6857">
        <w:trPr>
          <w:trHeight w:val="645"/>
        </w:trPr>
        <w:tc>
          <w:tcPr>
            <w:tcW w:w="1530" w:type="dxa"/>
            <w:hideMark/>
          </w:tcPr>
          <w:p w:rsidR="00D81941" w:rsidRPr="00D9341B" w:rsidRDefault="00D81941">
            <w:pPr>
              <w:rPr>
                <w:rFonts w:asciiTheme="majorHAnsi" w:hAnsiTheme="majorHAnsi"/>
                <w:sz w:val="20"/>
                <w:szCs w:val="20"/>
              </w:rPr>
            </w:pPr>
            <w:r w:rsidRPr="00D9341B">
              <w:rPr>
                <w:rFonts w:asciiTheme="majorHAnsi" w:hAnsiTheme="majorHAnsi"/>
                <w:sz w:val="20"/>
                <w:szCs w:val="20"/>
              </w:rPr>
              <w:t>C6ORF48</w:t>
            </w:r>
          </w:p>
        </w:tc>
        <w:tc>
          <w:tcPr>
            <w:tcW w:w="1350" w:type="dxa"/>
            <w:hideMark/>
          </w:tcPr>
          <w:p w:rsidR="00D81941" w:rsidRPr="00D9341B" w:rsidRDefault="00D81941">
            <w:pPr>
              <w:rPr>
                <w:rFonts w:asciiTheme="majorHAnsi" w:hAnsiTheme="majorHAnsi"/>
                <w:sz w:val="20"/>
                <w:szCs w:val="20"/>
              </w:rPr>
            </w:pPr>
            <w:r w:rsidRPr="00D9341B">
              <w:rPr>
                <w:rFonts w:asciiTheme="majorHAnsi" w:hAnsiTheme="majorHAnsi"/>
                <w:sz w:val="20"/>
                <w:szCs w:val="20"/>
              </w:rPr>
              <w:t>Protein binding</w:t>
            </w:r>
          </w:p>
        </w:tc>
        <w:tc>
          <w:tcPr>
            <w:tcW w:w="2520" w:type="dxa"/>
            <w:hideMark/>
          </w:tcPr>
          <w:p w:rsidR="00D81941" w:rsidRPr="00D9341B" w:rsidRDefault="00D81941">
            <w:pPr>
              <w:rPr>
                <w:rFonts w:asciiTheme="majorHAnsi" w:hAnsiTheme="majorHAnsi"/>
                <w:sz w:val="20"/>
                <w:szCs w:val="20"/>
              </w:rPr>
            </w:pPr>
            <w:r w:rsidRPr="00D9341B">
              <w:rPr>
                <w:rFonts w:asciiTheme="majorHAnsi" w:hAnsiTheme="majorHAnsi"/>
                <w:sz w:val="20"/>
                <w:szCs w:val="20"/>
              </w:rPr>
              <w:t>Extracellular</w:t>
            </w:r>
          </w:p>
        </w:tc>
        <w:tc>
          <w:tcPr>
            <w:tcW w:w="1260" w:type="dxa"/>
            <w:hideMark/>
          </w:tcPr>
          <w:p w:rsidR="00D81941" w:rsidRPr="00D9341B" w:rsidRDefault="00D81941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330" w:type="dxa"/>
            <w:hideMark/>
          </w:tcPr>
          <w:p w:rsidR="00D81941" w:rsidRPr="00D9341B" w:rsidRDefault="00D81941">
            <w:pPr>
              <w:rPr>
                <w:rFonts w:asciiTheme="majorHAnsi" w:hAnsiTheme="majorHAnsi"/>
                <w:sz w:val="20"/>
                <w:szCs w:val="20"/>
              </w:rPr>
            </w:pPr>
            <w:r w:rsidRPr="00D9341B">
              <w:rPr>
                <w:rFonts w:asciiTheme="majorHAnsi" w:hAnsiTheme="majorHAnsi"/>
                <w:sz w:val="20"/>
                <w:szCs w:val="20"/>
              </w:rPr>
              <w:t xml:space="preserve">gastroenteritis |celiac disease |diarrhea |systemic lupus erythematosus |lupus erythematosus |hiv-1 </w:t>
            </w:r>
          </w:p>
        </w:tc>
      </w:tr>
      <w:tr w:rsidR="00CE13BA" w:rsidRPr="00D9341B" w:rsidTr="00DA6857">
        <w:trPr>
          <w:trHeight w:val="375"/>
        </w:trPr>
        <w:tc>
          <w:tcPr>
            <w:tcW w:w="1530" w:type="dxa"/>
            <w:hideMark/>
          </w:tcPr>
          <w:p w:rsidR="00D81941" w:rsidRPr="00D9341B" w:rsidRDefault="00D81941">
            <w:pPr>
              <w:rPr>
                <w:rFonts w:asciiTheme="majorHAnsi" w:hAnsiTheme="majorHAnsi"/>
                <w:sz w:val="20"/>
                <w:szCs w:val="20"/>
              </w:rPr>
            </w:pPr>
            <w:r w:rsidRPr="00D9341B">
              <w:rPr>
                <w:rFonts w:asciiTheme="majorHAnsi" w:hAnsiTheme="majorHAnsi"/>
                <w:sz w:val="20"/>
                <w:szCs w:val="20"/>
              </w:rPr>
              <w:t>C9ORF5</w:t>
            </w:r>
          </w:p>
        </w:tc>
        <w:tc>
          <w:tcPr>
            <w:tcW w:w="1350" w:type="dxa"/>
            <w:hideMark/>
          </w:tcPr>
          <w:p w:rsidR="00D81941" w:rsidRPr="00D9341B" w:rsidRDefault="00D81941">
            <w:pPr>
              <w:rPr>
                <w:rFonts w:asciiTheme="majorHAnsi" w:hAnsiTheme="majorHAnsi"/>
                <w:sz w:val="20"/>
                <w:szCs w:val="20"/>
              </w:rPr>
            </w:pPr>
            <w:r w:rsidRPr="00D9341B">
              <w:rPr>
                <w:rFonts w:asciiTheme="majorHAnsi" w:hAnsiTheme="majorHAnsi"/>
                <w:sz w:val="20"/>
                <w:szCs w:val="20"/>
              </w:rPr>
              <w:t>Transmembrane | Glycoprotein</w:t>
            </w:r>
          </w:p>
        </w:tc>
        <w:tc>
          <w:tcPr>
            <w:tcW w:w="2520" w:type="dxa"/>
            <w:hideMark/>
          </w:tcPr>
          <w:p w:rsidR="00D81941" w:rsidRPr="00D9341B" w:rsidRDefault="00D81941">
            <w:pPr>
              <w:rPr>
                <w:rFonts w:asciiTheme="majorHAnsi" w:hAnsiTheme="majorHAnsi"/>
                <w:sz w:val="20"/>
                <w:szCs w:val="20"/>
              </w:rPr>
            </w:pPr>
            <w:r w:rsidRPr="00D9341B">
              <w:rPr>
                <w:rFonts w:asciiTheme="majorHAnsi" w:hAnsiTheme="majorHAnsi"/>
                <w:sz w:val="20"/>
                <w:szCs w:val="20"/>
              </w:rPr>
              <w:t>Integral component of membrane</w:t>
            </w:r>
          </w:p>
        </w:tc>
        <w:tc>
          <w:tcPr>
            <w:tcW w:w="1260" w:type="dxa"/>
            <w:hideMark/>
          </w:tcPr>
          <w:p w:rsidR="00D81941" w:rsidRPr="00D9341B" w:rsidRDefault="00D81941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330" w:type="dxa"/>
            <w:hideMark/>
          </w:tcPr>
          <w:p w:rsidR="00D81941" w:rsidRPr="00D9341B" w:rsidRDefault="00D81941">
            <w:pPr>
              <w:rPr>
                <w:rFonts w:asciiTheme="majorHAnsi" w:hAnsiTheme="majorHAnsi"/>
                <w:sz w:val="20"/>
                <w:szCs w:val="20"/>
              </w:rPr>
            </w:pPr>
            <w:r w:rsidRPr="00D9341B">
              <w:rPr>
                <w:rFonts w:asciiTheme="majorHAnsi" w:hAnsiTheme="majorHAnsi"/>
                <w:b/>
                <w:sz w:val="20"/>
                <w:szCs w:val="20"/>
              </w:rPr>
              <w:t>Neurobehavioral Manifestations</w:t>
            </w:r>
            <w:r w:rsidRPr="00D9341B">
              <w:rPr>
                <w:rFonts w:asciiTheme="majorHAnsi" w:hAnsiTheme="majorHAnsi"/>
                <w:sz w:val="20"/>
                <w:szCs w:val="20"/>
              </w:rPr>
              <w:t>| malaria |</w:t>
            </w:r>
            <w:r w:rsidRPr="00D9341B">
              <w:rPr>
                <w:rFonts w:asciiTheme="majorHAnsi" w:hAnsiTheme="majorHAnsi"/>
                <w:b/>
                <w:sz w:val="20"/>
                <w:szCs w:val="20"/>
              </w:rPr>
              <w:t>schizophrenia</w:t>
            </w:r>
            <w:r w:rsidRPr="00D9341B"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</w:tc>
      </w:tr>
      <w:tr w:rsidR="00CE13BA" w:rsidRPr="00D9341B" w:rsidTr="00DA6857">
        <w:trPr>
          <w:trHeight w:val="2850"/>
        </w:trPr>
        <w:tc>
          <w:tcPr>
            <w:tcW w:w="1530" w:type="dxa"/>
            <w:hideMark/>
          </w:tcPr>
          <w:p w:rsidR="00D81941" w:rsidRPr="00D9341B" w:rsidRDefault="00D81941">
            <w:pPr>
              <w:rPr>
                <w:rFonts w:asciiTheme="majorHAnsi" w:hAnsiTheme="majorHAnsi"/>
                <w:sz w:val="20"/>
                <w:szCs w:val="20"/>
              </w:rPr>
            </w:pPr>
            <w:r w:rsidRPr="00D9341B">
              <w:rPr>
                <w:rFonts w:asciiTheme="majorHAnsi" w:hAnsiTheme="majorHAnsi"/>
                <w:sz w:val="20"/>
                <w:szCs w:val="20"/>
              </w:rPr>
              <w:t>C9ORF72</w:t>
            </w:r>
          </w:p>
        </w:tc>
        <w:tc>
          <w:tcPr>
            <w:tcW w:w="1350" w:type="dxa"/>
            <w:hideMark/>
          </w:tcPr>
          <w:p w:rsidR="00D81941" w:rsidRPr="00D9341B" w:rsidRDefault="00D81941">
            <w:pPr>
              <w:rPr>
                <w:rFonts w:asciiTheme="majorHAnsi" w:hAnsiTheme="majorHAnsi"/>
                <w:sz w:val="20"/>
                <w:szCs w:val="20"/>
              </w:rPr>
            </w:pPr>
            <w:r w:rsidRPr="00D9341B">
              <w:rPr>
                <w:rFonts w:asciiTheme="majorHAnsi" w:hAnsiTheme="majorHAnsi"/>
                <w:sz w:val="20"/>
                <w:szCs w:val="20"/>
              </w:rPr>
              <w:t>GDP/GTP exchange factor (GEF)</w:t>
            </w:r>
          </w:p>
        </w:tc>
        <w:tc>
          <w:tcPr>
            <w:tcW w:w="2520" w:type="dxa"/>
            <w:hideMark/>
          </w:tcPr>
          <w:p w:rsidR="00D81941" w:rsidRPr="00D9341B" w:rsidRDefault="00D81941">
            <w:pPr>
              <w:rPr>
                <w:rFonts w:asciiTheme="majorHAnsi" w:hAnsiTheme="majorHAnsi"/>
                <w:sz w:val="20"/>
                <w:szCs w:val="20"/>
              </w:rPr>
            </w:pPr>
            <w:r w:rsidRPr="00D9341B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proofErr w:type="spellStart"/>
            <w:r w:rsidRPr="00D9341B">
              <w:rPr>
                <w:rFonts w:asciiTheme="majorHAnsi" w:hAnsiTheme="majorHAnsi"/>
                <w:sz w:val="20"/>
                <w:szCs w:val="20"/>
              </w:rPr>
              <w:t>Nucleus|cytoplasm</w:t>
            </w:r>
            <w:proofErr w:type="spellEnd"/>
            <w:r w:rsidRPr="00D9341B">
              <w:rPr>
                <w:rFonts w:asciiTheme="majorHAnsi" w:hAnsiTheme="majorHAnsi"/>
                <w:sz w:val="20"/>
                <w:szCs w:val="20"/>
              </w:rPr>
              <w:t xml:space="preserve">| protein binding| </w:t>
            </w:r>
            <w:proofErr w:type="spellStart"/>
            <w:r w:rsidRPr="00D9341B">
              <w:rPr>
                <w:rFonts w:asciiTheme="majorHAnsi" w:hAnsiTheme="majorHAnsi"/>
                <w:sz w:val="20"/>
                <w:szCs w:val="20"/>
              </w:rPr>
              <w:t>Rab</w:t>
            </w:r>
            <w:proofErr w:type="spellEnd"/>
            <w:r w:rsidRPr="00D9341B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proofErr w:type="spellStart"/>
            <w:r w:rsidRPr="00D9341B">
              <w:rPr>
                <w:rFonts w:asciiTheme="majorHAnsi" w:hAnsiTheme="majorHAnsi"/>
                <w:sz w:val="20"/>
                <w:szCs w:val="20"/>
              </w:rPr>
              <w:t>GTPase</w:t>
            </w:r>
            <w:proofErr w:type="spellEnd"/>
            <w:r w:rsidRPr="00D9341B">
              <w:rPr>
                <w:rFonts w:asciiTheme="majorHAnsi" w:hAnsiTheme="majorHAnsi"/>
                <w:sz w:val="20"/>
                <w:szCs w:val="20"/>
              </w:rPr>
              <w:t xml:space="preserve"> binding| Expansion of a </w:t>
            </w:r>
            <w:proofErr w:type="spellStart"/>
            <w:r w:rsidRPr="00D9341B">
              <w:rPr>
                <w:rFonts w:asciiTheme="majorHAnsi" w:hAnsiTheme="majorHAnsi"/>
                <w:sz w:val="20"/>
                <w:szCs w:val="20"/>
              </w:rPr>
              <w:t>hexanucleotide</w:t>
            </w:r>
            <w:proofErr w:type="spellEnd"/>
            <w:r w:rsidRPr="00D9341B">
              <w:rPr>
                <w:rFonts w:asciiTheme="majorHAnsi" w:hAnsiTheme="majorHAnsi"/>
                <w:sz w:val="20"/>
                <w:szCs w:val="20"/>
              </w:rPr>
              <w:t xml:space="preserve"> repeat| extracellular| </w:t>
            </w:r>
            <w:proofErr w:type="spellStart"/>
            <w:r w:rsidRPr="00D9341B">
              <w:rPr>
                <w:rFonts w:asciiTheme="majorHAnsi" w:hAnsiTheme="majorHAnsi"/>
                <w:sz w:val="20"/>
                <w:szCs w:val="20"/>
              </w:rPr>
              <w:t>vacules</w:t>
            </w:r>
            <w:proofErr w:type="spellEnd"/>
            <w:r w:rsidRPr="00D9341B">
              <w:rPr>
                <w:rFonts w:asciiTheme="majorHAnsi" w:hAnsiTheme="majorHAnsi"/>
                <w:sz w:val="20"/>
                <w:szCs w:val="20"/>
              </w:rPr>
              <w:t xml:space="preserve">| </w:t>
            </w:r>
            <w:proofErr w:type="spellStart"/>
            <w:r w:rsidRPr="00D9341B">
              <w:rPr>
                <w:rFonts w:asciiTheme="majorHAnsi" w:hAnsiTheme="majorHAnsi"/>
                <w:sz w:val="20"/>
                <w:szCs w:val="20"/>
              </w:rPr>
              <w:t>endocytosis</w:t>
            </w:r>
            <w:proofErr w:type="spellEnd"/>
            <w:r w:rsidRPr="00D9341B">
              <w:rPr>
                <w:rFonts w:asciiTheme="majorHAnsi" w:hAnsiTheme="majorHAnsi"/>
                <w:sz w:val="20"/>
                <w:szCs w:val="20"/>
              </w:rPr>
              <w:t xml:space="preserve">| cell death    </w:t>
            </w:r>
          </w:p>
        </w:tc>
        <w:tc>
          <w:tcPr>
            <w:tcW w:w="1260" w:type="dxa"/>
            <w:hideMark/>
          </w:tcPr>
          <w:p w:rsidR="00D81941" w:rsidRPr="00D9341B" w:rsidRDefault="00D81941">
            <w:pPr>
              <w:rPr>
                <w:rFonts w:asciiTheme="majorHAnsi" w:hAnsiTheme="majorHAnsi"/>
                <w:sz w:val="20"/>
                <w:szCs w:val="20"/>
              </w:rPr>
            </w:pPr>
            <w:r w:rsidRPr="00D9341B">
              <w:rPr>
                <w:rFonts w:asciiTheme="majorHAnsi" w:hAnsiTheme="majorHAnsi"/>
                <w:sz w:val="20"/>
                <w:szCs w:val="20"/>
              </w:rPr>
              <w:t xml:space="preserve">PBL| adult brain restricted </w:t>
            </w:r>
          </w:p>
        </w:tc>
        <w:tc>
          <w:tcPr>
            <w:tcW w:w="3330" w:type="dxa"/>
            <w:hideMark/>
          </w:tcPr>
          <w:p w:rsidR="00D81941" w:rsidRPr="00D9341B" w:rsidRDefault="00D81941">
            <w:pPr>
              <w:rPr>
                <w:rFonts w:asciiTheme="majorHAnsi" w:hAnsiTheme="majorHAnsi"/>
                <w:bCs/>
                <w:sz w:val="20"/>
                <w:szCs w:val="20"/>
              </w:rPr>
            </w:pPr>
            <w:r w:rsidRPr="00D9341B">
              <w:rPr>
                <w:rFonts w:asciiTheme="majorHAnsi" w:hAnsiTheme="majorHAnsi"/>
                <w:b/>
                <w:bCs/>
                <w:sz w:val="20"/>
                <w:szCs w:val="20"/>
              </w:rPr>
              <w:t>c9orf72-related amyotrophic lateral sclerosis</w:t>
            </w:r>
            <w:r w:rsidRPr="00D9341B">
              <w:rPr>
                <w:rFonts w:asciiTheme="majorHAnsi" w:hAnsiTheme="majorHAnsi"/>
                <w:bCs/>
                <w:sz w:val="20"/>
                <w:szCs w:val="20"/>
              </w:rPr>
              <w:t>/</w:t>
            </w:r>
            <w:proofErr w:type="spellStart"/>
            <w:r w:rsidRPr="00D9341B">
              <w:rPr>
                <w:rFonts w:asciiTheme="majorHAnsi" w:hAnsiTheme="majorHAnsi"/>
                <w:b/>
                <w:bCs/>
                <w:sz w:val="20"/>
                <w:szCs w:val="20"/>
              </w:rPr>
              <w:t>frontotemporal</w:t>
            </w:r>
            <w:proofErr w:type="spellEnd"/>
            <w:r w:rsidRPr="00D9341B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9341B">
              <w:rPr>
                <w:rFonts w:asciiTheme="majorHAnsi" w:hAnsiTheme="majorHAnsi"/>
                <w:b/>
                <w:bCs/>
                <w:sz w:val="20"/>
                <w:szCs w:val="20"/>
              </w:rPr>
              <w:t>dementia</w:t>
            </w:r>
            <w:r w:rsidRPr="00D9341B">
              <w:rPr>
                <w:rFonts w:asciiTheme="majorHAnsi" w:hAnsiTheme="majorHAnsi"/>
                <w:bCs/>
                <w:sz w:val="20"/>
                <w:szCs w:val="20"/>
              </w:rPr>
              <w:t>|</w:t>
            </w:r>
            <w:r w:rsidRPr="00D9341B">
              <w:rPr>
                <w:rFonts w:asciiTheme="majorHAnsi" w:hAnsiTheme="majorHAnsi"/>
                <w:b/>
                <w:bCs/>
                <w:sz w:val="20"/>
                <w:szCs w:val="20"/>
              </w:rPr>
              <w:t>semantic</w:t>
            </w:r>
            <w:proofErr w:type="spellEnd"/>
            <w:r w:rsidRPr="00D9341B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 dementia</w:t>
            </w:r>
            <w:r w:rsidRPr="00D9341B">
              <w:rPr>
                <w:rFonts w:asciiTheme="majorHAnsi" w:hAnsiTheme="majorHAnsi"/>
                <w:bCs/>
                <w:sz w:val="20"/>
                <w:szCs w:val="20"/>
              </w:rPr>
              <w:t xml:space="preserve"> |</w:t>
            </w:r>
            <w:proofErr w:type="spellStart"/>
            <w:r w:rsidRPr="00D9341B">
              <w:rPr>
                <w:rFonts w:asciiTheme="majorHAnsi" w:hAnsiTheme="majorHAnsi"/>
                <w:b/>
                <w:bCs/>
                <w:sz w:val="20"/>
                <w:szCs w:val="20"/>
              </w:rPr>
              <w:t>frontotemporal</w:t>
            </w:r>
            <w:proofErr w:type="spellEnd"/>
            <w:r w:rsidRPr="00D9341B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 lobar degeneration with ubiquitin-positive inclusions </w:t>
            </w:r>
            <w:r w:rsidRPr="00D9341B">
              <w:rPr>
                <w:rFonts w:asciiTheme="majorHAnsi" w:hAnsiTheme="majorHAnsi"/>
                <w:bCs/>
                <w:sz w:val="20"/>
                <w:szCs w:val="20"/>
              </w:rPr>
              <w:t>|</w:t>
            </w:r>
            <w:r w:rsidRPr="00D9341B">
              <w:rPr>
                <w:rFonts w:asciiTheme="majorHAnsi" w:hAnsiTheme="majorHAnsi"/>
                <w:b/>
                <w:bCs/>
                <w:sz w:val="20"/>
                <w:szCs w:val="20"/>
              </w:rPr>
              <w:t>"dementia</w:t>
            </w:r>
            <w:r w:rsidRPr="00D9341B">
              <w:rPr>
                <w:rFonts w:asciiTheme="majorHAnsi" w:hAnsiTheme="majorHAnsi"/>
                <w:bCs/>
                <w:sz w:val="20"/>
                <w:szCs w:val="20"/>
              </w:rPr>
              <w:t xml:space="preserve">| familial| </w:t>
            </w:r>
            <w:r w:rsidRPr="00D9341B">
              <w:rPr>
                <w:rFonts w:asciiTheme="majorHAnsi" w:hAnsiTheme="majorHAnsi"/>
                <w:b/>
                <w:bCs/>
                <w:sz w:val="20"/>
                <w:szCs w:val="20"/>
              </w:rPr>
              <w:t>nonspecific" |</w:t>
            </w:r>
            <w:r w:rsidRPr="00D9341B">
              <w:rPr>
                <w:rFonts w:asciiTheme="majorHAnsi" w:hAnsiTheme="majorHAnsi"/>
                <w:bCs/>
                <w:sz w:val="20"/>
                <w:szCs w:val="20"/>
              </w:rPr>
              <w:t>amyotrophic lateral sclerosis-parkinsonism</w:t>
            </w:r>
            <w:r w:rsidRPr="00D9341B">
              <w:rPr>
                <w:rFonts w:asciiTheme="majorHAnsi" w:hAnsiTheme="majorHAnsi"/>
                <w:b/>
                <w:bCs/>
                <w:sz w:val="20"/>
                <w:szCs w:val="20"/>
              </w:rPr>
              <w:t>/dementia complex</w:t>
            </w:r>
            <w:r w:rsidRPr="00D9341B">
              <w:rPr>
                <w:rFonts w:asciiTheme="majorHAnsi" w:hAnsiTheme="majorHAnsi"/>
                <w:bCs/>
                <w:sz w:val="20"/>
                <w:szCs w:val="20"/>
              </w:rPr>
              <w:t xml:space="preserve"> |amyotrophic lateral sclerosis |lateral sclerosis |</w:t>
            </w:r>
            <w:r w:rsidRPr="00D9341B">
              <w:rPr>
                <w:rFonts w:asciiTheme="majorHAnsi" w:hAnsiTheme="majorHAnsi"/>
                <w:b/>
                <w:bCs/>
                <w:sz w:val="20"/>
                <w:szCs w:val="20"/>
              </w:rPr>
              <w:t>aphasia</w:t>
            </w:r>
            <w:r w:rsidRPr="00D9341B">
              <w:rPr>
                <w:rFonts w:asciiTheme="majorHAnsi" w:hAnsiTheme="majorHAnsi"/>
                <w:bCs/>
                <w:sz w:val="20"/>
                <w:szCs w:val="20"/>
              </w:rPr>
              <w:t xml:space="preserve"> |</w:t>
            </w:r>
            <w:r w:rsidRPr="00D9341B">
              <w:rPr>
                <w:rFonts w:asciiTheme="majorHAnsi" w:hAnsiTheme="majorHAnsi"/>
                <w:b/>
                <w:bCs/>
                <w:sz w:val="20"/>
                <w:szCs w:val="20"/>
              </w:rPr>
              <w:t>restless legs syndrome</w:t>
            </w:r>
            <w:r w:rsidRPr="00D9341B">
              <w:rPr>
                <w:rFonts w:asciiTheme="majorHAnsi" w:hAnsiTheme="majorHAnsi"/>
                <w:bCs/>
                <w:sz w:val="20"/>
                <w:szCs w:val="20"/>
              </w:rPr>
              <w:t xml:space="preserve"> |</w:t>
            </w:r>
            <w:r w:rsidRPr="00D9341B">
              <w:rPr>
                <w:rFonts w:asciiTheme="majorHAnsi" w:hAnsiTheme="majorHAnsi"/>
                <w:b/>
                <w:bCs/>
                <w:sz w:val="20"/>
                <w:szCs w:val="20"/>
              </w:rPr>
              <w:t>motor neuron disease</w:t>
            </w:r>
            <w:r w:rsidRPr="00D9341B">
              <w:rPr>
                <w:rFonts w:asciiTheme="majorHAnsi" w:hAnsiTheme="majorHAnsi"/>
                <w:bCs/>
                <w:sz w:val="20"/>
                <w:szCs w:val="20"/>
              </w:rPr>
              <w:t xml:space="preserve"> |</w:t>
            </w:r>
            <w:r w:rsidRPr="00D9341B">
              <w:rPr>
                <w:rFonts w:asciiTheme="majorHAnsi" w:hAnsiTheme="majorHAnsi"/>
                <w:b/>
                <w:bCs/>
                <w:sz w:val="20"/>
                <w:szCs w:val="20"/>
              </w:rPr>
              <w:t>essential tremor</w:t>
            </w:r>
            <w:r w:rsidRPr="00D9341B">
              <w:rPr>
                <w:rFonts w:asciiTheme="majorHAnsi" w:hAnsiTheme="majorHAnsi"/>
                <w:bCs/>
                <w:sz w:val="20"/>
                <w:szCs w:val="20"/>
              </w:rPr>
              <w:t xml:space="preserve"> |tremor |</w:t>
            </w:r>
            <w:proofErr w:type="spellStart"/>
            <w:r w:rsidRPr="00D9341B">
              <w:rPr>
                <w:rFonts w:asciiTheme="majorHAnsi" w:hAnsiTheme="majorHAnsi"/>
                <w:b/>
                <w:bCs/>
                <w:sz w:val="20"/>
                <w:szCs w:val="20"/>
              </w:rPr>
              <w:t>parkinson's</w:t>
            </w:r>
            <w:proofErr w:type="spellEnd"/>
            <w:r w:rsidRPr="00D9341B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 disease</w:t>
            </w:r>
            <w:r w:rsidRPr="00D9341B">
              <w:rPr>
                <w:rFonts w:asciiTheme="majorHAnsi" w:hAnsiTheme="majorHAnsi"/>
                <w:bCs/>
                <w:sz w:val="20"/>
                <w:szCs w:val="20"/>
              </w:rPr>
              <w:t xml:space="preserve"> |</w:t>
            </w:r>
            <w:proofErr w:type="spellStart"/>
            <w:r w:rsidRPr="00D9341B">
              <w:rPr>
                <w:rFonts w:asciiTheme="majorHAnsi" w:hAnsiTheme="majorHAnsi"/>
                <w:b/>
                <w:bCs/>
                <w:sz w:val="20"/>
                <w:szCs w:val="20"/>
              </w:rPr>
              <w:t>alzheimer's</w:t>
            </w:r>
            <w:proofErr w:type="spellEnd"/>
            <w:r w:rsidRPr="00D9341B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 disease </w:t>
            </w:r>
            <w:r w:rsidRPr="00D9341B">
              <w:rPr>
                <w:rFonts w:asciiTheme="majorHAnsi" w:hAnsiTheme="majorHAnsi"/>
                <w:bCs/>
                <w:sz w:val="20"/>
                <w:szCs w:val="20"/>
              </w:rPr>
              <w:t>|</w:t>
            </w:r>
            <w:proofErr w:type="spellStart"/>
            <w:r w:rsidRPr="00D9341B">
              <w:rPr>
                <w:rFonts w:asciiTheme="majorHAnsi" w:hAnsiTheme="majorHAnsi"/>
                <w:b/>
                <w:bCs/>
                <w:sz w:val="20"/>
                <w:szCs w:val="20"/>
              </w:rPr>
              <w:t>cerebritis</w:t>
            </w:r>
            <w:proofErr w:type="spellEnd"/>
            <w:r w:rsidRPr="00D9341B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 </w:t>
            </w:r>
            <w:r w:rsidRPr="00D9341B">
              <w:rPr>
                <w:rFonts w:asciiTheme="majorHAnsi" w:hAnsiTheme="majorHAnsi"/>
                <w:bCs/>
                <w:sz w:val="20"/>
                <w:szCs w:val="20"/>
              </w:rPr>
              <w:t>|</w:t>
            </w:r>
            <w:r w:rsidRPr="00D9341B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ataxia </w:t>
            </w:r>
            <w:r w:rsidRPr="00D9341B">
              <w:rPr>
                <w:rFonts w:asciiTheme="majorHAnsi" w:hAnsiTheme="majorHAnsi"/>
                <w:bCs/>
                <w:sz w:val="20"/>
                <w:szCs w:val="20"/>
              </w:rPr>
              <w:t>|</w:t>
            </w:r>
            <w:r w:rsidRPr="00D9341B">
              <w:rPr>
                <w:rFonts w:asciiTheme="majorHAnsi" w:hAnsiTheme="majorHAnsi"/>
                <w:sz w:val="20"/>
                <w:szCs w:val="20"/>
              </w:rPr>
              <w:t xml:space="preserve">atherosclerosis </w:t>
            </w:r>
            <w:r w:rsidRPr="00D9341B">
              <w:rPr>
                <w:rFonts w:asciiTheme="majorHAnsi" w:hAnsiTheme="majorHAnsi"/>
                <w:bCs/>
                <w:sz w:val="20"/>
                <w:szCs w:val="20"/>
              </w:rPr>
              <w:t>|</w:t>
            </w:r>
            <w:proofErr w:type="spellStart"/>
            <w:r w:rsidRPr="00D9341B">
              <w:rPr>
                <w:rFonts w:asciiTheme="majorHAnsi" w:hAnsiTheme="majorHAnsi"/>
                <w:b/>
                <w:bCs/>
                <w:sz w:val="20"/>
                <w:szCs w:val="20"/>
              </w:rPr>
              <w:t>neuronitis</w:t>
            </w:r>
            <w:proofErr w:type="spellEnd"/>
            <w:r w:rsidRPr="00D9341B">
              <w:rPr>
                <w:rFonts w:asciiTheme="majorHAnsi" w:hAnsiTheme="majorHAnsi"/>
                <w:bCs/>
                <w:sz w:val="20"/>
                <w:szCs w:val="20"/>
              </w:rPr>
              <w:t xml:space="preserve"> |</w:t>
            </w:r>
            <w:r w:rsidRPr="00D9341B">
              <w:rPr>
                <w:rFonts w:asciiTheme="majorHAnsi" w:hAnsiTheme="majorHAnsi"/>
                <w:sz w:val="20"/>
                <w:szCs w:val="20"/>
              </w:rPr>
              <w:t xml:space="preserve">rheumatoid </w:t>
            </w:r>
            <w:proofErr w:type="spellStart"/>
            <w:r w:rsidRPr="00D9341B">
              <w:rPr>
                <w:rFonts w:asciiTheme="majorHAnsi" w:hAnsiTheme="majorHAnsi"/>
                <w:sz w:val="20"/>
                <w:szCs w:val="20"/>
              </w:rPr>
              <w:t>arthritis</w:t>
            </w:r>
            <w:r w:rsidRPr="00D9341B">
              <w:rPr>
                <w:rFonts w:asciiTheme="majorHAnsi" w:hAnsiTheme="majorHAnsi"/>
                <w:bCs/>
                <w:sz w:val="20"/>
                <w:szCs w:val="20"/>
              </w:rPr>
              <w:t>|</w:t>
            </w:r>
            <w:r w:rsidRPr="00D9341B">
              <w:rPr>
                <w:rFonts w:asciiTheme="majorHAnsi" w:hAnsiTheme="majorHAnsi"/>
                <w:b/>
                <w:bCs/>
                <w:sz w:val="20"/>
                <w:szCs w:val="20"/>
              </w:rPr>
              <w:t>schizophrenia</w:t>
            </w:r>
            <w:proofErr w:type="spellEnd"/>
            <w:r w:rsidRPr="00D9341B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 </w:t>
            </w:r>
            <w:r w:rsidRPr="00D9341B">
              <w:rPr>
                <w:rFonts w:asciiTheme="majorHAnsi" w:hAnsiTheme="majorHAnsi"/>
                <w:sz w:val="20"/>
                <w:szCs w:val="20"/>
              </w:rPr>
              <w:t xml:space="preserve">|multiple myeloma |myeloma |endotheliitis </w:t>
            </w:r>
          </w:p>
        </w:tc>
      </w:tr>
      <w:tr w:rsidR="00CE13BA" w:rsidRPr="00D9341B" w:rsidTr="00DA6857">
        <w:trPr>
          <w:trHeight w:val="645"/>
        </w:trPr>
        <w:tc>
          <w:tcPr>
            <w:tcW w:w="1530" w:type="dxa"/>
            <w:hideMark/>
          </w:tcPr>
          <w:p w:rsidR="00D81941" w:rsidRPr="00D9341B" w:rsidRDefault="00D81941">
            <w:pPr>
              <w:rPr>
                <w:rFonts w:asciiTheme="majorHAnsi" w:hAnsiTheme="majorHAnsi"/>
                <w:sz w:val="20"/>
                <w:szCs w:val="20"/>
              </w:rPr>
            </w:pPr>
            <w:r w:rsidRPr="00D9341B">
              <w:rPr>
                <w:rFonts w:asciiTheme="majorHAnsi" w:hAnsiTheme="majorHAnsi"/>
                <w:sz w:val="20"/>
                <w:szCs w:val="20"/>
              </w:rPr>
              <w:t>C10ORF112</w:t>
            </w:r>
          </w:p>
        </w:tc>
        <w:tc>
          <w:tcPr>
            <w:tcW w:w="1350" w:type="dxa"/>
            <w:hideMark/>
          </w:tcPr>
          <w:p w:rsidR="00D81941" w:rsidRPr="00D9341B" w:rsidRDefault="00D81941">
            <w:pPr>
              <w:rPr>
                <w:rFonts w:asciiTheme="majorHAnsi" w:hAnsiTheme="majorHAnsi"/>
                <w:sz w:val="20"/>
                <w:szCs w:val="20"/>
              </w:rPr>
            </w:pPr>
            <w:r w:rsidRPr="00D9341B">
              <w:rPr>
                <w:rFonts w:asciiTheme="majorHAnsi" w:hAnsiTheme="majorHAnsi"/>
                <w:sz w:val="20"/>
                <w:szCs w:val="20"/>
              </w:rPr>
              <w:t>LDL-receptor class</w:t>
            </w:r>
          </w:p>
        </w:tc>
        <w:tc>
          <w:tcPr>
            <w:tcW w:w="2520" w:type="dxa"/>
            <w:hideMark/>
          </w:tcPr>
          <w:p w:rsidR="00D81941" w:rsidRPr="00D9341B" w:rsidRDefault="00D81941">
            <w:pPr>
              <w:rPr>
                <w:rFonts w:asciiTheme="majorHAnsi" w:hAnsiTheme="majorHAnsi"/>
                <w:sz w:val="20"/>
                <w:szCs w:val="20"/>
              </w:rPr>
            </w:pPr>
            <w:r w:rsidRPr="00D9341B">
              <w:rPr>
                <w:rFonts w:asciiTheme="majorHAnsi" w:hAnsiTheme="majorHAnsi"/>
                <w:sz w:val="20"/>
                <w:szCs w:val="20"/>
              </w:rPr>
              <w:t>protein binding| integral component of membrane| LDL-receptor</w:t>
            </w:r>
          </w:p>
        </w:tc>
        <w:tc>
          <w:tcPr>
            <w:tcW w:w="1260" w:type="dxa"/>
            <w:hideMark/>
          </w:tcPr>
          <w:p w:rsidR="00D81941" w:rsidRPr="00D9341B" w:rsidRDefault="00D81941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330" w:type="dxa"/>
            <w:hideMark/>
          </w:tcPr>
          <w:p w:rsidR="00D81941" w:rsidRPr="00D9341B" w:rsidRDefault="00D81941">
            <w:pPr>
              <w:rPr>
                <w:rFonts w:asciiTheme="majorHAnsi" w:hAnsiTheme="majorHAnsi"/>
                <w:bCs/>
                <w:sz w:val="20"/>
                <w:szCs w:val="20"/>
              </w:rPr>
            </w:pPr>
            <w:proofErr w:type="spellStart"/>
            <w:r w:rsidRPr="00D9341B">
              <w:rPr>
                <w:rFonts w:asciiTheme="majorHAnsi" w:hAnsiTheme="majorHAnsi"/>
                <w:b/>
                <w:bCs/>
                <w:sz w:val="20"/>
                <w:szCs w:val="20"/>
              </w:rPr>
              <w:t>Memory</w:t>
            </w:r>
            <w:r w:rsidRPr="00D9341B">
              <w:rPr>
                <w:rFonts w:asciiTheme="majorHAnsi" w:hAnsiTheme="majorHAnsi"/>
                <w:bCs/>
                <w:sz w:val="20"/>
                <w:szCs w:val="20"/>
              </w:rPr>
              <w:t>|</w:t>
            </w:r>
            <w:r w:rsidRPr="00D9341B">
              <w:rPr>
                <w:rFonts w:asciiTheme="majorHAnsi" w:hAnsiTheme="majorHAnsi"/>
                <w:b/>
                <w:bCs/>
                <w:sz w:val="20"/>
                <w:szCs w:val="20"/>
              </w:rPr>
              <w:t>mental</w:t>
            </w:r>
            <w:proofErr w:type="spellEnd"/>
            <w:r w:rsidRPr="00D9341B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 competency</w:t>
            </w:r>
          </w:p>
        </w:tc>
      </w:tr>
      <w:tr w:rsidR="00D123F7" w:rsidRPr="00D9341B" w:rsidTr="00DA6857">
        <w:trPr>
          <w:trHeight w:val="960"/>
        </w:trPr>
        <w:tc>
          <w:tcPr>
            <w:tcW w:w="1530" w:type="dxa"/>
            <w:hideMark/>
          </w:tcPr>
          <w:p w:rsidR="00D123F7" w:rsidRPr="00D9341B" w:rsidRDefault="00D123F7">
            <w:pPr>
              <w:rPr>
                <w:rFonts w:asciiTheme="majorHAnsi" w:hAnsiTheme="majorHAnsi"/>
                <w:sz w:val="20"/>
                <w:szCs w:val="20"/>
              </w:rPr>
            </w:pPr>
            <w:r w:rsidRPr="00D9341B">
              <w:rPr>
                <w:rFonts w:asciiTheme="majorHAnsi" w:hAnsiTheme="majorHAnsi"/>
                <w:sz w:val="20"/>
                <w:szCs w:val="20"/>
              </w:rPr>
              <w:lastRenderedPageBreak/>
              <w:t>C11ORF73</w:t>
            </w:r>
          </w:p>
        </w:tc>
        <w:tc>
          <w:tcPr>
            <w:tcW w:w="1350" w:type="dxa"/>
            <w:hideMark/>
          </w:tcPr>
          <w:p w:rsidR="00D123F7" w:rsidRPr="00D9341B" w:rsidRDefault="00D123F7">
            <w:pPr>
              <w:rPr>
                <w:rFonts w:asciiTheme="majorHAnsi" w:hAnsiTheme="majorHAnsi"/>
                <w:sz w:val="20"/>
                <w:szCs w:val="20"/>
              </w:rPr>
            </w:pPr>
            <w:r w:rsidRPr="00D9341B">
              <w:rPr>
                <w:rFonts w:asciiTheme="majorHAnsi" w:hAnsiTheme="majorHAnsi"/>
                <w:sz w:val="20"/>
                <w:szCs w:val="20"/>
              </w:rPr>
              <w:t>nuclear  import carrier</w:t>
            </w:r>
          </w:p>
        </w:tc>
        <w:tc>
          <w:tcPr>
            <w:tcW w:w="2520" w:type="dxa"/>
            <w:hideMark/>
          </w:tcPr>
          <w:p w:rsidR="00D123F7" w:rsidRPr="00D9341B" w:rsidRDefault="00D123F7">
            <w:pPr>
              <w:rPr>
                <w:rFonts w:asciiTheme="majorHAnsi" w:hAnsiTheme="majorHAnsi"/>
                <w:sz w:val="20"/>
                <w:szCs w:val="20"/>
              </w:rPr>
            </w:pPr>
            <w:r w:rsidRPr="00D9341B">
              <w:rPr>
                <w:rFonts w:asciiTheme="majorHAnsi" w:hAnsiTheme="majorHAnsi"/>
                <w:sz w:val="20"/>
                <w:szCs w:val="20"/>
              </w:rPr>
              <w:t xml:space="preserve">Cytoplasm| protein binding| nuclear import| protein transporter|  Heat shock carrier| cellular response to stress| OP10 family </w:t>
            </w:r>
          </w:p>
        </w:tc>
        <w:tc>
          <w:tcPr>
            <w:tcW w:w="1260" w:type="dxa"/>
            <w:hideMark/>
          </w:tcPr>
          <w:p w:rsidR="00D123F7" w:rsidRPr="00D9341B" w:rsidRDefault="00D123F7">
            <w:pPr>
              <w:rPr>
                <w:rFonts w:asciiTheme="majorHAnsi" w:hAnsiTheme="majorHAnsi"/>
                <w:sz w:val="20"/>
                <w:szCs w:val="20"/>
              </w:rPr>
            </w:pPr>
            <w:r w:rsidRPr="00D9341B">
              <w:rPr>
                <w:rFonts w:asciiTheme="majorHAnsi" w:hAnsiTheme="majorHAnsi"/>
                <w:sz w:val="20"/>
                <w:szCs w:val="20"/>
              </w:rPr>
              <w:t>Brain| cerebral cortex| nucleus| cell associated</w:t>
            </w:r>
          </w:p>
        </w:tc>
        <w:tc>
          <w:tcPr>
            <w:tcW w:w="3330" w:type="dxa"/>
            <w:vAlign w:val="bottom"/>
            <w:hideMark/>
          </w:tcPr>
          <w:p w:rsidR="00D123F7" w:rsidRPr="00D9341B" w:rsidRDefault="00D123F7">
            <w:pPr>
              <w:rPr>
                <w:rFonts w:asciiTheme="majorHAnsi" w:hAnsiTheme="majorHAnsi"/>
                <w:sz w:val="20"/>
                <w:szCs w:val="20"/>
              </w:rPr>
            </w:pPr>
            <w:r w:rsidRPr="00D9341B">
              <w:rPr>
                <w:rFonts w:asciiTheme="majorHAnsi" w:hAnsiTheme="majorHAnsi"/>
                <w:b/>
                <w:bCs/>
                <w:sz w:val="20"/>
                <w:szCs w:val="20"/>
              </w:rPr>
              <w:t>Psychomotor Performance|</w:t>
            </w:r>
            <w:r w:rsidRPr="00D9341B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proofErr w:type="spellStart"/>
            <w:r w:rsidRPr="00D9341B">
              <w:rPr>
                <w:rFonts w:asciiTheme="majorHAnsi" w:hAnsiTheme="majorHAnsi"/>
                <w:sz w:val="20"/>
                <w:szCs w:val="20"/>
              </w:rPr>
              <w:t>crescentic</w:t>
            </w:r>
            <w:proofErr w:type="spellEnd"/>
            <w:r w:rsidRPr="00D9341B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proofErr w:type="spellStart"/>
            <w:r w:rsidRPr="00D9341B">
              <w:rPr>
                <w:rFonts w:asciiTheme="majorHAnsi" w:hAnsiTheme="majorHAnsi"/>
                <w:sz w:val="20"/>
                <w:szCs w:val="20"/>
              </w:rPr>
              <w:t>glomerulonephritis</w:t>
            </w:r>
            <w:proofErr w:type="spellEnd"/>
            <w:r w:rsidRPr="00D9341B">
              <w:rPr>
                <w:rFonts w:asciiTheme="majorHAnsi" w:hAnsiTheme="majorHAnsi"/>
                <w:sz w:val="20"/>
                <w:szCs w:val="20"/>
              </w:rPr>
              <w:t xml:space="preserve"> |</w:t>
            </w:r>
            <w:proofErr w:type="spellStart"/>
            <w:r w:rsidRPr="00D9341B">
              <w:rPr>
                <w:rFonts w:asciiTheme="majorHAnsi" w:hAnsiTheme="majorHAnsi"/>
                <w:sz w:val="20"/>
                <w:szCs w:val="20"/>
              </w:rPr>
              <w:t>glomerulonephritis</w:t>
            </w:r>
            <w:proofErr w:type="spellEnd"/>
            <w:r w:rsidRPr="00D9341B">
              <w:rPr>
                <w:rFonts w:asciiTheme="majorHAnsi" w:hAnsiTheme="majorHAnsi"/>
                <w:sz w:val="20"/>
                <w:szCs w:val="20"/>
              </w:rPr>
              <w:t xml:space="preserve"> |malaria </w:t>
            </w:r>
          </w:p>
        </w:tc>
      </w:tr>
      <w:tr w:rsidR="00D123F7" w:rsidRPr="00D9341B" w:rsidTr="00DA6857">
        <w:trPr>
          <w:trHeight w:val="679"/>
        </w:trPr>
        <w:tc>
          <w:tcPr>
            <w:tcW w:w="1530" w:type="dxa"/>
            <w:hideMark/>
          </w:tcPr>
          <w:p w:rsidR="00D123F7" w:rsidRPr="00D9341B" w:rsidRDefault="00D123F7">
            <w:pPr>
              <w:rPr>
                <w:rFonts w:asciiTheme="majorHAnsi" w:hAnsiTheme="majorHAnsi"/>
                <w:sz w:val="20"/>
                <w:szCs w:val="20"/>
              </w:rPr>
            </w:pPr>
            <w:r w:rsidRPr="00D9341B">
              <w:rPr>
                <w:rFonts w:asciiTheme="majorHAnsi" w:hAnsiTheme="majorHAnsi"/>
                <w:sz w:val="20"/>
                <w:szCs w:val="20"/>
              </w:rPr>
              <w:t>C20ORF132</w:t>
            </w:r>
          </w:p>
        </w:tc>
        <w:tc>
          <w:tcPr>
            <w:tcW w:w="1350" w:type="dxa"/>
            <w:hideMark/>
          </w:tcPr>
          <w:p w:rsidR="00D123F7" w:rsidRPr="00D9341B" w:rsidRDefault="00D123F7">
            <w:pPr>
              <w:rPr>
                <w:rFonts w:asciiTheme="majorHAnsi" w:hAnsiTheme="majorHAnsi"/>
                <w:sz w:val="20"/>
                <w:szCs w:val="20"/>
              </w:rPr>
            </w:pPr>
            <w:r w:rsidRPr="00D9341B">
              <w:rPr>
                <w:rFonts w:asciiTheme="majorHAnsi" w:hAnsiTheme="majorHAnsi"/>
                <w:sz w:val="20"/>
                <w:szCs w:val="20"/>
              </w:rPr>
              <w:t xml:space="preserve">Protein </w:t>
            </w:r>
            <w:proofErr w:type="spellStart"/>
            <w:r w:rsidRPr="00D9341B">
              <w:rPr>
                <w:rFonts w:asciiTheme="majorHAnsi" w:hAnsiTheme="majorHAnsi"/>
                <w:sz w:val="20"/>
                <w:szCs w:val="20"/>
              </w:rPr>
              <w:t>binding|maestro</w:t>
            </w:r>
            <w:proofErr w:type="spellEnd"/>
            <w:r w:rsidRPr="00D9341B">
              <w:rPr>
                <w:rFonts w:asciiTheme="majorHAnsi" w:hAnsiTheme="majorHAnsi"/>
                <w:sz w:val="20"/>
                <w:szCs w:val="20"/>
              </w:rPr>
              <w:t xml:space="preserve"> heat-like repeat family</w:t>
            </w:r>
          </w:p>
        </w:tc>
        <w:tc>
          <w:tcPr>
            <w:tcW w:w="2520" w:type="dxa"/>
            <w:hideMark/>
          </w:tcPr>
          <w:p w:rsidR="00D123F7" w:rsidRPr="00D9341B" w:rsidRDefault="00D123F7">
            <w:pPr>
              <w:rPr>
                <w:rFonts w:asciiTheme="majorHAnsi" w:hAnsiTheme="majorHAnsi"/>
                <w:sz w:val="20"/>
                <w:szCs w:val="20"/>
              </w:rPr>
            </w:pPr>
            <w:r w:rsidRPr="00D9341B">
              <w:rPr>
                <w:rFonts w:asciiTheme="majorHAnsi" w:hAnsiTheme="majorHAnsi"/>
                <w:sz w:val="20"/>
                <w:szCs w:val="20"/>
              </w:rPr>
              <w:t>Binding</w:t>
            </w:r>
          </w:p>
        </w:tc>
        <w:tc>
          <w:tcPr>
            <w:tcW w:w="1260" w:type="dxa"/>
            <w:hideMark/>
          </w:tcPr>
          <w:p w:rsidR="00D123F7" w:rsidRPr="00D9341B" w:rsidRDefault="00D123F7">
            <w:pPr>
              <w:rPr>
                <w:rFonts w:asciiTheme="majorHAnsi" w:hAnsiTheme="majorHAnsi"/>
                <w:sz w:val="20"/>
                <w:szCs w:val="20"/>
                <w:u w:val="single"/>
              </w:rPr>
            </w:pPr>
            <w:r w:rsidRPr="00D9341B">
              <w:rPr>
                <w:rFonts w:asciiTheme="majorHAnsi" w:hAnsiTheme="majorHAnsi"/>
                <w:sz w:val="20"/>
                <w:szCs w:val="20"/>
                <w:u w:val="single"/>
              </w:rPr>
              <w:t>Proximal fluid</w:t>
            </w:r>
          </w:p>
        </w:tc>
        <w:tc>
          <w:tcPr>
            <w:tcW w:w="3330" w:type="dxa"/>
            <w:vAlign w:val="bottom"/>
            <w:hideMark/>
          </w:tcPr>
          <w:p w:rsidR="00D123F7" w:rsidRPr="00D9341B" w:rsidRDefault="00D123F7">
            <w:pPr>
              <w:rPr>
                <w:rFonts w:asciiTheme="majorHAnsi" w:hAnsiTheme="majorHAnsi"/>
                <w:b/>
                <w:sz w:val="20"/>
                <w:szCs w:val="20"/>
              </w:rPr>
            </w:pPr>
            <w:proofErr w:type="spellStart"/>
            <w:r w:rsidRPr="00D9341B">
              <w:rPr>
                <w:rFonts w:asciiTheme="majorHAnsi" w:hAnsiTheme="majorHAnsi"/>
                <w:b/>
                <w:sz w:val="20"/>
                <w:szCs w:val="20"/>
              </w:rPr>
              <w:t>alzheimer's</w:t>
            </w:r>
            <w:proofErr w:type="spellEnd"/>
            <w:r w:rsidRPr="00D9341B">
              <w:rPr>
                <w:rFonts w:asciiTheme="majorHAnsi" w:hAnsiTheme="majorHAnsi"/>
                <w:b/>
                <w:sz w:val="20"/>
                <w:szCs w:val="20"/>
              </w:rPr>
              <w:t xml:space="preserve"> disease| </w:t>
            </w:r>
            <w:proofErr w:type="spellStart"/>
            <w:r w:rsidRPr="00D9341B">
              <w:rPr>
                <w:rFonts w:asciiTheme="majorHAnsi" w:hAnsiTheme="majorHAnsi"/>
                <w:b/>
                <w:sz w:val="20"/>
                <w:szCs w:val="20"/>
              </w:rPr>
              <w:t>hippocampal</w:t>
            </w:r>
            <w:proofErr w:type="spellEnd"/>
            <w:r w:rsidRPr="00D9341B">
              <w:rPr>
                <w:rFonts w:asciiTheme="majorHAnsi" w:hAnsiTheme="majorHAnsi"/>
                <w:b/>
                <w:sz w:val="20"/>
                <w:szCs w:val="20"/>
              </w:rPr>
              <w:t xml:space="preserve"> atrophy </w:t>
            </w:r>
          </w:p>
        </w:tc>
      </w:tr>
      <w:tr w:rsidR="00D123F7" w:rsidRPr="00D9341B" w:rsidTr="00DA6857">
        <w:trPr>
          <w:trHeight w:val="645"/>
        </w:trPr>
        <w:tc>
          <w:tcPr>
            <w:tcW w:w="1530" w:type="dxa"/>
            <w:hideMark/>
          </w:tcPr>
          <w:p w:rsidR="00D123F7" w:rsidRPr="00D9341B" w:rsidRDefault="00D123F7">
            <w:pPr>
              <w:rPr>
                <w:rFonts w:asciiTheme="majorHAnsi" w:hAnsiTheme="majorHAnsi"/>
                <w:sz w:val="20"/>
                <w:szCs w:val="20"/>
              </w:rPr>
            </w:pPr>
            <w:r w:rsidRPr="00D9341B">
              <w:rPr>
                <w:rFonts w:asciiTheme="majorHAnsi" w:hAnsiTheme="majorHAnsi"/>
                <w:sz w:val="20"/>
                <w:szCs w:val="20"/>
              </w:rPr>
              <w:t>C20ORF196</w:t>
            </w:r>
          </w:p>
        </w:tc>
        <w:tc>
          <w:tcPr>
            <w:tcW w:w="1350" w:type="dxa"/>
            <w:hideMark/>
          </w:tcPr>
          <w:p w:rsidR="00D123F7" w:rsidRPr="00D9341B" w:rsidRDefault="00D123F7">
            <w:pPr>
              <w:rPr>
                <w:rFonts w:asciiTheme="majorHAnsi" w:hAnsiTheme="majorHAnsi"/>
                <w:sz w:val="20"/>
                <w:szCs w:val="20"/>
              </w:rPr>
            </w:pPr>
            <w:r w:rsidRPr="00D9341B">
              <w:rPr>
                <w:rFonts w:asciiTheme="majorHAnsi" w:hAnsiTheme="majorHAnsi"/>
                <w:sz w:val="20"/>
                <w:szCs w:val="20"/>
              </w:rPr>
              <w:t>uncharacterized</w:t>
            </w:r>
          </w:p>
        </w:tc>
        <w:tc>
          <w:tcPr>
            <w:tcW w:w="2520" w:type="dxa"/>
            <w:hideMark/>
          </w:tcPr>
          <w:p w:rsidR="00D123F7" w:rsidRPr="00D9341B" w:rsidRDefault="00D123F7">
            <w:pPr>
              <w:rPr>
                <w:rFonts w:asciiTheme="majorHAnsi" w:hAnsiTheme="majorHAnsi"/>
                <w:sz w:val="20"/>
                <w:szCs w:val="20"/>
              </w:rPr>
            </w:pPr>
            <w:r w:rsidRPr="00D9341B">
              <w:rPr>
                <w:rFonts w:asciiTheme="majorHAnsi" w:hAnsiTheme="majorHAnsi"/>
                <w:sz w:val="20"/>
                <w:szCs w:val="20"/>
              </w:rPr>
              <w:t>Cytoplasm</w:t>
            </w:r>
          </w:p>
        </w:tc>
        <w:tc>
          <w:tcPr>
            <w:tcW w:w="1260" w:type="dxa"/>
            <w:hideMark/>
          </w:tcPr>
          <w:p w:rsidR="00D123F7" w:rsidRPr="00D9341B" w:rsidRDefault="00D123F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330" w:type="dxa"/>
            <w:vAlign w:val="bottom"/>
            <w:hideMark/>
          </w:tcPr>
          <w:p w:rsidR="00D123F7" w:rsidRPr="00D9341B" w:rsidRDefault="00D123F7">
            <w:pPr>
              <w:rPr>
                <w:rFonts w:asciiTheme="majorHAnsi" w:hAnsiTheme="majorHAnsi"/>
                <w:sz w:val="20"/>
                <w:szCs w:val="20"/>
              </w:rPr>
            </w:pPr>
            <w:r w:rsidRPr="00D9341B">
              <w:rPr>
                <w:rFonts w:asciiTheme="majorHAnsi" w:hAnsiTheme="majorHAnsi"/>
                <w:sz w:val="20"/>
                <w:szCs w:val="20"/>
              </w:rPr>
              <w:t xml:space="preserve">Carotid Artery Diseases} </w:t>
            </w:r>
            <w:r w:rsidRPr="00D9341B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Neurobehavioral </w:t>
            </w:r>
            <w:proofErr w:type="spellStart"/>
            <w:r w:rsidRPr="00D9341B">
              <w:rPr>
                <w:rFonts w:asciiTheme="majorHAnsi" w:hAnsiTheme="majorHAnsi"/>
                <w:b/>
                <w:bCs/>
                <w:sz w:val="20"/>
                <w:szCs w:val="20"/>
              </w:rPr>
              <w:t>Manifestations</w:t>
            </w:r>
            <w:r w:rsidRPr="00D9341B">
              <w:rPr>
                <w:rFonts w:asciiTheme="majorHAnsi" w:hAnsiTheme="majorHAnsi"/>
                <w:sz w:val="20"/>
                <w:szCs w:val="20"/>
              </w:rPr>
              <w:t>|atherosclerosis</w:t>
            </w:r>
            <w:proofErr w:type="spellEnd"/>
            <w:r w:rsidRPr="00D9341B"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</w:tc>
      </w:tr>
      <w:tr w:rsidR="00D123F7" w:rsidRPr="00D9341B" w:rsidTr="00DA6857">
        <w:trPr>
          <w:trHeight w:val="375"/>
        </w:trPr>
        <w:tc>
          <w:tcPr>
            <w:tcW w:w="1530" w:type="dxa"/>
            <w:hideMark/>
          </w:tcPr>
          <w:p w:rsidR="00D123F7" w:rsidRPr="00D9341B" w:rsidRDefault="00D123F7">
            <w:pPr>
              <w:rPr>
                <w:rFonts w:asciiTheme="majorHAnsi" w:hAnsiTheme="majorHAnsi"/>
                <w:sz w:val="20"/>
                <w:szCs w:val="20"/>
              </w:rPr>
            </w:pPr>
            <w:r w:rsidRPr="00D9341B">
              <w:rPr>
                <w:rFonts w:asciiTheme="majorHAnsi" w:hAnsiTheme="majorHAnsi"/>
                <w:sz w:val="20"/>
                <w:szCs w:val="20"/>
              </w:rPr>
              <w:t>CCDC60</w:t>
            </w:r>
          </w:p>
        </w:tc>
        <w:tc>
          <w:tcPr>
            <w:tcW w:w="1350" w:type="dxa"/>
            <w:hideMark/>
          </w:tcPr>
          <w:p w:rsidR="00D123F7" w:rsidRPr="00D9341B" w:rsidRDefault="00D123F7">
            <w:pPr>
              <w:rPr>
                <w:rFonts w:asciiTheme="majorHAnsi" w:hAnsiTheme="majorHAnsi"/>
                <w:sz w:val="20"/>
                <w:szCs w:val="20"/>
              </w:rPr>
            </w:pPr>
            <w:r w:rsidRPr="00D9341B">
              <w:rPr>
                <w:rFonts w:asciiTheme="majorHAnsi" w:hAnsiTheme="majorHAnsi"/>
                <w:sz w:val="20"/>
                <w:szCs w:val="20"/>
              </w:rPr>
              <w:t>Uncharacterized</w:t>
            </w:r>
          </w:p>
        </w:tc>
        <w:tc>
          <w:tcPr>
            <w:tcW w:w="2520" w:type="dxa"/>
            <w:hideMark/>
          </w:tcPr>
          <w:p w:rsidR="00D123F7" w:rsidRPr="00D9341B" w:rsidRDefault="00D123F7">
            <w:pPr>
              <w:rPr>
                <w:rFonts w:asciiTheme="majorHAnsi" w:hAnsiTheme="majorHAnsi"/>
                <w:sz w:val="20"/>
                <w:szCs w:val="20"/>
              </w:rPr>
            </w:pPr>
            <w:r w:rsidRPr="00D9341B">
              <w:rPr>
                <w:rFonts w:asciiTheme="majorHAnsi" w:hAnsiTheme="majorHAnsi"/>
                <w:sz w:val="20"/>
                <w:szCs w:val="20"/>
              </w:rPr>
              <w:t>Nucleus</w:t>
            </w:r>
          </w:p>
        </w:tc>
        <w:tc>
          <w:tcPr>
            <w:tcW w:w="1260" w:type="dxa"/>
            <w:hideMark/>
          </w:tcPr>
          <w:p w:rsidR="00D123F7" w:rsidRPr="00D9341B" w:rsidRDefault="00D123F7">
            <w:pPr>
              <w:rPr>
                <w:rFonts w:asciiTheme="majorHAnsi" w:hAnsiTheme="majorHAnsi"/>
                <w:sz w:val="20"/>
                <w:szCs w:val="20"/>
              </w:rPr>
            </w:pPr>
            <w:r w:rsidRPr="00D9341B">
              <w:rPr>
                <w:rFonts w:asciiTheme="majorHAnsi" w:hAnsiTheme="majorHAnsi"/>
                <w:sz w:val="20"/>
                <w:szCs w:val="20"/>
              </w:rPr>
              <w:t>Adult spinal cord restricted</w:t>
            </w:r>
          </w:p>
        </w:tc>
        <w:tc>
          <w:tcPr>
            <w:tcW w:w="3330" w:type="dxa"/>
            <w:vAlign w:val="bottom"/>
            <w:hideMark/>
          </w:tcPr>
          <w:p w:rsidR="00D123F7" w:rsidRPr="00D9341B" w:rsidRDefault="00D123F7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D9341B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schizophrenia </w:t>
            </w:r>
          </w:p>
        </w:tc>
      </w:tr>
      <w:tr w:rsidR="00D123F7" w:rsidRPr="00D9341B" w:rsidTr="00DA6857">
        <w:trPr>
          <w:trHeight w:val="1275"/>
        </w:trPr>
        <w:tc>
          <w:tcPr>
            <w:tcW w:w="1530" w:type="dxa"/>
            <w:hideMark/>
          </w:tcPr>
          <w:p w:rsidR="00D123F7" w:rsidRPr="00D9341B" w:rsidRDefault="00D123F7">
            <w:pPr>
              <w:rPr>
                <w:rFonts w:asciiTheme="majorHAnsi" w:hAnsiTheme="majorHAnsi"/>
                <w:sz w:val="20"/>
                <w:szCs w:val="20"/>
              </w:rPr>
            </w:pPr>
            <w:r w:rsidRPr="00D9341B">
              <w:rPr>
                <w:rFonts w:asciiTheme="majorHAnsi" w:hAnsiTheme="majorHAnsi"/>
                <w:sz w:val="20"/>
                <w:szCs w:val="20"/>
              </w:rPr>
              <w:t>CCDC62</w:t>
            </w:r>
          </w:p>
        </w:tc>
        <w:tc>
          <w:tcPr>
            <w:tcW w:w="1350" w:type="dxa"/>
            <w:hideMark/>
          </w:tcPr>
          <w:p w:rsidR="00D123F7" w:rsidRPr="00D9341B" w:rsidRDefault="00D123F7">
            <w:pPr>
              <w:rPr>
                <w:rFonts w:asciiTheme="majorHAnsi" w:hAnsiTheme="majorHAnsi"/>
                <w:sz w:val="20"/>
                <w:szCs w:val="20"/>
              </w:rPr>
            </w:pPr>
            <w:r w:rsidRPr="00D9341B">
              <w:rPr>
                <w:rFonts w:asciiTheme="majorHAnsi" w:hAnsiTheme="majorHAnsi"/>
                <w:sz w:val="20"/>
                <w:szCs w:val="20"/>
              </w:rPr>
              <w:t xml:space="preserve">Nuclear receptor </w:t>
            </w:r>
            <w:proofErr w:type="spellStart"/>
            <w:r w:rsidRPr="00D9341B">
              <w:rPr>
                <w:rFonts w:asciiTheme="majorHAnsi" w:hAnsiTheme="majorHAnsi"/>
                <w:sz w:val="20"/>
                <w:szCs w:val="20"/>
              </w:rPr>
              <w:t>coactivator|hormonal</w:t>
            </w:r>
            <w:proofErr w:type="spellEnd"/>
            <w:r w:rsidRPr="00D9341B">
              <w:rPr>
                <w:rFonts w:asciiTheme="majorHAnsi" w:hAnsiTheme="majorHAnsi"/>
                <w:sz w:val="20"/>
                <w:szCs w:val="20"/>
              </w:rPr>
              <w:t xml:space="preserve"> regulator</w:t>
            </w:r>
          </w:p>
        </w:tc>
        <w:tc>
          <w:tcPr>
            <w:tcW w:w="2520" w:type="dxa"/>
            <w:hideMark/>
          </w:tcPr>
          <w:p w:rsidR="00D123F7" w:rsidRPr="00D9341B" w:rsidRDefault="00D123F7">
            <w:pPr>
              <w:rPr>
                <w:rFonts w:asciiTheme="majorHAnsi" w:hAnsiTheme="majorHAnsi"/>
                <w:sz w:val="20"/>
                <w:szCs w:val="20"/>
              </w:rPr>
            </w:pPr>
            <w:r w:rsidRPr="00D9341B">
              <w:rPr>
                <w:rFonts w:asciiTheme="majorHAnsi" w:hAnsiTheme="majorHAnsi"/>
                <w:sz w:val="20"/>
                <w:szCs w:val="20"/>
              </w:rPr>
              <w:t>Nucleus</w:t>
            </w:r>
          </w:p>
        </w:tc>
        <w:tc>
          <w:tcPr>
            <w:tcW w:w="1260" w:type="dxa"/>
            <w:hideMark/>
          </w:tcPr>
          <w:p w:rsidR="00D123F7" w:rsidRPr="00D9341B" w:rsidRDefault="00D123F7">
            <w:pPr>
              <w:rPr>
                <w:rFonts w:asciiTheme="majorHAnsi" w:hAnsiTheme="majorHAnsi"/>
                <w:sz w:val="20"/>
                <w:szCs w:val="20"/>
                <w:u w:val="single"/>
              </w:rPr>
            </w:pPr>
            <w:r w:rsidRPr="00D9341B">
              <w:rPr>
                <w:rFonts w:asciiTheme="majorHAnsi" w:hAnsiTheme="majorHAnsi"/>
                <w:sz w:val="20"/>
                <w:szCs w:val="20"/>
                <w:u w:val="single"/>
              </w:rPr>
              <w:t>Plasma| pancreatic juice</w:t>
            </w:r>
          </w:p>
        </w:tc>
        <w:tc>
          <w:tcPr>
            <w:tcW w:w="3330" w:type="dxa"/>
            <w:vAlign w:val="bottom"/>
            <w:hideMark/>
          </w:tcPr>
          <w:p w:rsidR="00D123F7" w:rsidRPr="00D9341B" w:rsidRDefault="00D123F7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D9341B">
              <w:rPr>
                <w:rFonts w:asciiTheme="majorHAnsi" w:hAnsiTheme="majorHAnsi"/>
                <w:b/>
                <w:sz w:val="20"/>
                <w:szCs w:val="20"/>
              </w:rPr>
              <w:t>rhizomelic</w:t>
            </w:r>
            <w:proofErr w:type="spellEnd"/>
            <w:r w:rsidRPr="00D9341B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proofErr w:type="spellStart"/>
            <w:r w:rsidRPr="00D9341B">
              <w:rPr>
                <w:rFonts w:asciiTheme="majorHAnsi" w:hAnsiTheme="majorHAnsi"/>
                <w:b/>
                <w:sz w:val="20"/>
                <w:szCs w:val="20"/>
              </w:rPr>
              <w:t>chondrodysplasia</w:t>
            </w:r>
            <w:proofErr w:type="spellEnd"/>
            <w:r w:rsidRPr="00D9341B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proofErr w:type="spellStart"/>
            <w:r w:rsidRPr="00D9341B">
              <w:rPr>
                <w:rFonts w:asciiTheme="majorHAnsi" w:hAnsiTheme="majorHAnsi"/>
                <w:b/>
                <w:sz w:val="20"/>
                <w:szCs w:val="20"/>
              </w:rPr>
              <w:t>punctata</w:t>
            </w:r>
            <w:proofErr w:type="spellEnd"/>
            <w:r w:rsidRPr="00D9341B">
              <w:rPr>
                <w:rFonts w:asciiTheme="majorHAnsi" w:hAnsiTheme="majorHAnsi"/>
                <w:sz w:val="20"/>
                <w:szCs w:val="20"/>
              </w:rPr>
              <w:t xml:space="preserve"> |</w:t>
            </w:r>
            <w:proofErr w:type="spellStart"/>
            <w:r w:rsidRPr="00D9341B">
              <w:rPr>
                <w:rFonts w:asciiTheme="majorHAnsi" w:hAnsiTheme="majorHAnsi"/>
                <w:b/>
                <w:sz w:val="20"/>
                <w:szCs w:val="20"/>
              </w:rPr>
              <w:t>zellweger</w:t>
            </w:r>
            <w:proofErr w:type="spellEnd"/>
            <w:r w:rsidRPr="00D9341B">
              <w:rPr>
                <w:rFonts w:asciiTheme="majorHAnsi" w:hAnsiTheme="majorHAnsi"/>
                <w:b/>
                <w:sz w:val="20"/>
                <w:szCs w:val="20"/>
              </w:rPr>
              <w:t xml:space="preserve"> syndrome</w:t>
            </w:r>
            <w:r w:rsidRPr="00D9341B">
              <w:rPr>
                <w:rFonts w:asciiTheme="majorHAnsi" w:hAnsiTheme="majorHAnsi"/>
                <w:sz w:val="20"/>
                <w:szCs w:val="20"/>
              </w:rPr>
              <w:t xml:space="preserve"> |</w:t>
            </w:r>
            <w:proofErr w:type="spellStart"/>
            <w:r w:rsidRPr="00D9341B">
              <w:rPr>
                <w:rFonts w:asciiTheme="majorHAnsi" w:hAnsiTheme="majorHAnsi"/>
                <w:sz w:val="20"/>
                <w:szCs w:val="20"/>
              </w:rPr>
              <w:t>chondrodysplasia</w:t>
            </w:r>
            <w:proofErr w:type="spellEnd"/>
            <w:r w:rsidRPr="00D9341B">
              <w:rPr>
                <w:rFonts w:asciiTheme="majorHAnsi" w:hAnsiTheme="majorHAnsi"/>
                <w:sz w:val="20"/>
                <w:szCs w:val="20"/>
              </w:rPr>
              <w:t xml:space="preserve"> |</w:t>
            </w:r>
            <w:r w:rsidRPr="00D9341B">
              <w:rPr>
                <w:rFonts w:asciiTheme="majorHAnsi" w:hAnsiTheme="majorHAnsi"/>
                <w:b/>
                <w:bCs/>
                <w:sz w:val="20"/>
                <w:szCs w:val="20"/>
              </w:rPr>
              <w:t>paraplegia</w:t>
            </w:r>
            <w:r w:rsidRPr="00D9341B">
              <w:rPr>
                <w:rFonts w:asciiTheme="majorHAnsi" w:hAnsiTheme="majorHAnsi"/>
                <w:sz w:val="20"/>
                <w:szCs w:val="20"/>
              </w:rPr>
              <w:t xml:space="preserve"> |</w:t>
            </w:r>
            <w:r w:rsidRPr="00D9341B">
              <w:rPr>
                <w:rFonts w:asciiTheme="majorHAnsi" w:hAnsiTheme="majorHAnsi"/>
                <w:b/>
                <w:bCs/>
                <w:sz w:val="20"/>
                <w:szCs w:val="20"/>
              </w:rPr>
              <w:t>spasticity</w:t>
            </w:r>
            <w:r w:rsidRPr="00D9341B">
              <w:rPr>
                <w:rFonts w:asciiTheme="majorHAnsi" w:hAnsiTheme="majorHAnsi"/>
                <w:sz w:val="20"/>
                <w:szCs w:val="20"/>
              </w:rPr>
              <w:t xml:space="preserve"> |breast and colorectal cancer |</w:t>
            </w:r>
            <w:proofErr w:type="spellStart"/>
            <w:r w:rsidRPr="00D9341B">
              <w:rPr>
                <w:rFonts w:asciiTheme="majorHAnsi" w:hAnsiTheme="majorHAnsi"/>
                <w:b/>
                <w:sz w:val="20"/>
                <w:szCs w:val="20"/>
              </w:rPr>
              <w:t>parkinson's</w:t>
            </w:r>
            <w:proofErr w:type="spellEnd"/>
            <w:r w:rsidRPr="00D9341B">
              <w:rPr>
                <w:rFonts w:asciiTheme="majorHAnsi" w:hAnsiTheme="majorHAnsi"/>
                <w:b/>
                <w:sz w:val="20"/>
                <w:szCs w:val="20"/>
              </w:rPr>
              <w:t xml:space="preserve"> disease</w:t>
            </w:r>
            <w:r w:rsidRPr="00D9341B">
              <w:rPr>
                <w:rFonts w:asciiTheme="majorHAnsi" w:hAnsiTheme="majorHAnsi"/>
                <w:sz w:val="20"/>
                <w:szCs w:val="20"/>
              </w:rPr>
              <w:t xml:space="preserve"> |</w:t>
            </w:r>
            <w:proofErr w:type="spellStart"/>
            <w:r w:rsidRPr="00D9341B">
              <w:rPr>
                <w:rFonts w:asciiTheme="majorHAnsi" w:hAnsiTheme="majorHAnsi"/>
                <w:sz w:val="20"/>
                <w:szCs w:val="20"/>
              </w:rPr>
              <w:t>prostatitis</w:t>
            </w:r>
            <w:proofErr w:type="spellEnd"/>
            <w:r w:rsidRPr="00D9341B">
              <w:rPr>
                <w:rFonts w:asciiTheme="majorHAnsi" w:hAnsiTheme="majorHAnsi"/>
                <w:sz w:val="20"/>
                <w:szCs w:val="20"/>
              </w:rPr>
              <w:t xml:space="preserve"> |prostate cancer |colorectal cancer </w:t>
            </w:r>
          </w:p>
        </w:tc>
      </w:tr>
      <w:tr w:rsidR="00D123F7" w:rsidRPr="00D9341B" w:rsidTr="00DA6857">
        <w:trPr>
          <w:trHeight w:val="522"/>
        </w:trPr>
        <w:tc>
          <w:tcPr>
            <w:tcW w:w="1530" w:type="dxa"/>
            <w:hideMark/>
          </w:tcPr>
          <w:p w:rsidR="00D123F7" w:rsidRPr="00D9341B" w:rsidRDefault="00D123F7">
            <w:pPr>
              <w:rPr>
                <w:rFonts w:asciiTheme="majorHAnsi" w:hAnsiTheme="majorHAnsi"/>
                <w:sz w:val="20"/>
                <w:szCs w:val="20"/>
              </w:rPr>
            </w:pPr>
            <w:r w:rsidRPr="00D9341B">
              <w:rPr>
                <w:rFonts w:asciiTheme="majorHAnsi" w:hAnsiTheme="majorHAnsi"/>
                <w:sz w:val="20"/>
                <w:szCs w:val="20"/>
              </w:rPr>
              <w:t>CCDC64</w:t>
            </w:r>
          </w:p>
        </w:tc>
        <w:tc>
          <w:tcPr>
            <w:tcW w:w="1350" w:type="dxa"/>
            <w:hideMark/>
          </w:tcPr>
          <w:p w:rsidR="00D123F7" w:rsidRPr="00D9341B" w:rsidRDefault="00D123F7">
            <w:pPr>
              <w:rPr>
                <w:rFonts w:asciiTheme="majorHAnsi" w:hAnsiTheme="majorHAnsi"/>
                <w:sz w:val="20"/>
                <w:szCs w:val="20"/>
              </w:rPr>
            </w:pPr>
            <w:r w:rsidRPr="00D9341B">
              <w:rPr>
                <w:rFonts w:asciiTheme="majorHAnsi" w:hAnsiTheme="majorHAnsi"/>
                <w:sz w:val="20"/>
                <w:szCs w:val="20"/>
              </w:rPr>
              <w:t xml:space="preserve"> Secretary </w:t>
            </w:r>
            <w:proofErr w:type="spellStart"/>
            <w:r w:rsidRPr="00D9341B">
              <w:rPr>
                <w:rFonts w:asciiTheme="majorHAnsi" w:hAnsiTheme="majorHAnsi"/>
                <w:sz w:val="20"/>
                <w:szCs w:val="20"/>
              </w:rPr>
              <w:t>trasnporter</w:t>
            </w:r>
            <w:proofErr w:type="spellEnd"/>
          </w:p>
        </w:tc>
        <w:tc>
          <w:tcPr>
            <w:tcW w:w="2520" w:type="dxa"/>
            <w:hideMark/>
          </w:tcPr>
          <w:p w:rsidR="00D123F7" w:rsidRPr="00D9341B" w:rsidRDefault="00D123F7">
            <w:pPr>
              <w:rPr>
                <w:rFonts w:asciiTheme="majorHAnsi" w:hAnsiTheme="majorHAnsi"/>
                <w:sz w:val="20"/>
                <w:szCs w:val="20"/>
              </w:rPr>
            </w:pPr>
            <w:r w:rsidRPr="00D9341B">
              <w:rPr>
                <w:rFonts w:asciiTheme="majorHAnsi" w:hAnsiTheme="majorHAnsi"/>
                <w:sz w:val="20"/>
                <w:szCs w:val="20"/>
              </w:rPr>
              <w:t xml:space="preserve">Protein binding| cytoplasm| </w:t>
            </w:r>
            <w:proofErr w:type="spellStart"/>
            <w:r w:rsidRPr="00D9341B">
              <w:rPr>
                <w:rFonts w:asciiTheme="majorHAnsi" w:hAnsiTheme="majorHAnsi"/>
                <w:sz w:val="20"/>
                <w:szCs w:val="20"/>
              </w:rPr>
              <w:t>centrosome</w:t>
            </w:r>
            <w:proofErr w:type="spellEnd"/>
            <w:r w:rsidRPr="00D9341B">
              <w:rPr>
                <w:rFonts w:asciiTheme="majorHAnsi" w:hAnsiTheme="majorHAnsi"/>
                <w:sz w:val="20"/>
                <w:szCs w:val="20"/>
              </w:rPr>
              <w:t xml:space="preserve">| </w:t>
            </w:r>
            <w:proofErr w:type="spellStart"/>
            <w:r w:rsidRPr="00D9341B">
              <w:rPr>
                <w:rFonts w:asciiTheme="majorHAnsi" w:hAnsiTheme="majorHAnsi"/>
                <w:sz w:val="20"/>
                <w:szCs w:val="20"/>
              </w:rPr>
              <w:t>Rab</w:t>
            </w:r>
            <w:proofErr w:type="spellEnd"/>
            <w:r w:rsidRPr="00D9341B">
              <w:rPr>
                <w:rFonts w:asciiTheme="majorHAnsi" w:hAnsiTheme="majorHAnsi"/>
                <w:sz w:val="20"/>
                <w:szCs w:val="20"/>
              </w:rPr>
              <w:t>/</w:t>
            </w:r>
            <w:proofErr w:type="spellStart"/>
            <w:r w:rsidRPr="00D9341B">
              <w:rPr>
                <w:rFonts w:asciiTheme="majorHAnsi" w:hAnsiTheme="majorHAnsi"/>
                <w:sz w:val="20"/>
                <w:szCs w:val="20"/>
              </w:rPr>
              <w:t>GTPase</w:t>
            </w:r>
            <w:proofErr w:type="spellEnd"/>
            <w:r w:rsidRPr="00D9341B">
              <w:rPr>
                <w:rFonts w:asciiTheme="majorHAnsi" w:hAnsiTheme="majorHAnsi"/>
                <w:sz w:val="20"/>
                <w:szCs w:val="20"/>
              </w:rPr>
              <w:t xml:space="preserve"> binding| neuron projection and development| </w:t>
            </w:r>
            <w:proofErr w:type="spellStart"/>
            <w:r w:rsidRPr="00D9341B">
              <w:rPr>
                <w:rFonts w:asciiTheme="majorHAnsi" w:hAnsiTheme="majorHAnsi"/>
                <w:sz w:val="20"/>
                <w:szCs w:val="20"/>
              </w:rPr>
              <w:t>dynacrin</w:t>
            </w:r>
            <w:proofErr w:type="spellEnd"/>
            <w:r w:rsidRPr="00D9341B">
              <w:rPr>
                <w:rFonts w:asciiTheme="majorHAnsi" w:hAnsiTheme="majorHAnsi"/>
                <w:sz w:val="20"/>
                <w:szCs w:val="20"/>
              </w:rPr>
              <w:t xml:space="preserve"> binding| Golgi to secretary granule transport| inhibition g </w:t>
            </w:r>
            <w:proofErr w:type="spellStart"/>
            <w:r w:rsidRPr="00D9341B">
              <w:rPr>
                <w:rFonts w:asciiTheme="majorHAnsi" w:hAnsiTheme="majorHAnsi"/>
                <w:sz w:val="20"/>
                <w:szCs w:val="20"/>
              </w:rPr>
              <w:t>neuritogenesis</w:t>
            </w:r>
            <w:proofErr w:type="spellEnd"/>
          </w:p>
        </w:tc>
        <w:tc>
          <w:tcPr>
            <w:tcW w:w="1260" w:type="dxa"/>
            <w:hideMark/>
          </w:tcPr>
          <w:p w:rsidR="00D123F7" w:rsidRPr="00D9341B" w:rsidRDefault="00D123F7">
            <w:pPr>
              <w:rPr>
                <w:rFonts w:asciiTheme="majorHAnsi" w:hAnsiTheme="majorHAnsi"/>
                <w:sz w:val="20"/>
                <w:szCs w:val="20"/>
                <w:u w:val="single"/>
              </w:rPr>
            </w:pPr>
            <w:r w:rsidRPr="00D9341B">
              <w:rPr>
                <w:rFonts w:asciiTheme="majorHAnsi" w:hAnsiTheme="majorHAnsi"/>
                <w:sz w:val="20"/>
                <w:szCs w:val="20"/>
                <w:u w:val="single"/>
              </w:rPr>
              <w:t>Urine</w:t>
            </w:r>
          </w:p>
        </w:tc>
        <w:tc>
          <w:tcPr>
            <w:tcW w:w="3330" w:type="dxa"/>
            <w:vAlign w:val="bottom"/>
            <w:hideMark/>
          </w:tcPr>
          <w:p w:rsidR="00D123F7" w:rsidRPr="00D9341B" w:rsidRDefault="00D123F7">
            <w:pPr>
              <w:rPr>
                <w:rFonts w:asciiTheme="majorHAnsi" w:hAnsiTheme="majorHAnsi"/>
                <w:sz w:val="20"/>
                <w:szCs w:val="20"/>
              </w:rPr>
            </w:pPr>
            <w:r w:rsidRPr="00D9341B">
              <w:rPr>
                <w:rFonts w:asciiTheme="majorHAnsi" w:hAnsiTheme="majorHAnsi"/>
                <w:b/>
                <w:bCs/>
                <w:sz w:val="20"/>
                <w:szCs w:val="20"/>
              </w:rPr>
              <w:t>neuronitis</w:t>
            </w:r>
            <w:r w:rsidRPr="00D9341B">
              <w:rPr>
                <w:rFonts w:asciiTheme="majorHAnsi" w:hAnsiTheme="majorHAnsi"/>
                <w:sz w:val="20"/>
                <w:szCs w:val="20"/>
              </w:rPr>
              <w:t xml:space="preserve"> |malaria| </w:t>
            </w:r>
            <w:r w:rsidRPr="00D9341B">
              <w:rPr>
                <w:rFonts w:asciiTheme="majorHAnsi" w:hAnsiTheme="majorHAnsi"/>
                <w:b/>
                <w:bCs/>
                <w:sz w:val="20"/>
                <w:szCs w:val="20"/>
              </w:rPr>
              <w:t>Psychomotor Performance</w:t>
            </w:r>
            <w:r w:rsidRPr="00D9341B"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</w:tc>
      </w:tr>
      <w:tr w:rsidR="00D123F7" w:rsidRPr="00D9341B" w:rsidTr="00DA6857">
        <w:trPr>
          <w:trHeight w:val="375"/>
        </w:trPr>
        <w:tc>
          <w:tcPr>
            <w:tcW w:w="1530" w:type="dxa"/>
            <w:hideMark/>
          </w:tcPr>
          <w:p w:rsidR="00D123F7" w:rsidRPr="00D9341B" w:rsidRDefault="00D123F7">
            <w:pPr>
              <w:rPr>
                <w:rFonts w:asciiTheme="majorHAnsi" w:hAnsiTheme="majorHAnsi"/>
                <w:sz w:val="20"/>
                <w:szCs w:val="20"/>
              </w:rPr>
            </w:pPr>
            <w:r w:rsidRPr="00D9341B">
              <w:rPr>
                <w:rFonts w:asciiTheme="majorHAnsi" w:hAnsiTheme="majorHAnsi"/>
                <w:sz w:val="20"/>
                <w:szCs w:val="20"/>
              </w:rPr>
              <w:t>CCDC134</w:t>
            </w:r>
          </w:p>
        </w:tc>
        <w:tc>
          <w:tcPr>
            <w:tcW w:w="1350" w:type="dxa"/>
            <w:hideMark/>
          </w:tcPr>
          <w:p w:rsidR="00D123F7" w:rsidRPr="00D9341B" w:rsidRDefault="00D123F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520" w:type="dxa"/>
            <w:hideMark/>
          </w:tcPr>
          <w:p w:rsidR="00D123F7" w:rsidRPr="00D9341B" w:rsidRDefault="00D123F7">
            <w:pPr>
              <w:rPr>
                <w:rFonts w:asciiTheme="majorHAnsi" w:hAnsiTheme="majorHAnsi"/>
                <w:sz w:val="20"/>
                <w:szCs w:val="20"/>
              </w:rPr>
            </w:pPr>
            <w:r w:rsidRPr="00D9341B">
              <w:rPr>
                <w:rFonts w:asciiTheme="majorHAnsi" w:hAnsiTheme="majorHAnsi"/>
                <w:sz w:val="20"/>
                <w:szCs w:val="20"/>
              </w:rPr>
              <w:t>extracellular</w:t>
            </w:r>
          </w:p>
        </w:tc>
        <w:tc>
          <w:tcPr>
            <w:tcW w:w="1260" w:type="dxa"/>
            <w:hideMark/>
          </w:tcPr>
          <w:p w:rsidR="00D123F7" w:rsidRPr="00D9341B" w:rsidRDefault="00D123F7">
            <w:pPr>
              <w:rPr>
                <w:rFonts w:asciiTheme="majorHAnsi" w:hAnsiTheme="majorHAnsi"/>
                <w:sz w:val="20"/>
                <w:szCs w:val="20"/>
              </w:rPr>
            </w:pPr>
            <w:r w:rsidRPr="00D9341B">
              <w:rPr>
                <w:rFonts w:asciiTheme="majorHAnsi" w:hAnsiTheme="majorHAnsi"/>
                <w:sz w:val="20"/>
                <w:szCs w:val="20"/>
              </w:rPr>
              <w:t>Brain| membrane| nucleus</w:t>
            </w:r>
          </w:p>
        </w:tc>
        <w:tc>
          <w:tcPr>
            <w:tcW w:w="3330" w:type="dxa"/>
            <w:vAlign w:val="bottom"/>
            <w:hideMark/>
          </w:tcPr>
          <w:p w:rsidR="00D123F7" w:rsidRPr="00D9341B" w:rsidRDefault="00D123F7">
            <w:pPr>
              <w:rPr>
                <w:rFonts w:asciiTheme="majorHAnsi" w:hAnsiTheme="majorHAnsi"/>
                <w:sz w:val="20"/>
                <w:szCs w:val="20"/>
              </w:rPr>
            </w:pPr>
            <w:r w:rsidRPr="00D9341B">
              <w:rPr>
                <w:rFonts w:asciiTheme="majorHAnsi" w:hAnsiTheme="majorHAnsi"/>
                <w:b/>
                <w:bCs/>
                <w:sz w:val="20"/>
                <w:szCs w:val="20"/>
              </w:rPr>
              <w:t>Alzheimer Disease</w:t>
            </w:r>
            <w:r w:rsidRPr="00D9341B">
              <w:rPr>
                <w:rFonts w:asciiTheme="majorHAnsi" w:hAnsiTheme="majorHAnsi"/>
                <w:sz w:val="20"/>
                <w:szCs w:val="20"/>
              </w:rPr>
              <w:t xml:space="preserve">| ataxia |hiv-1 </w:t>
            </w:r>
          </w:p>
        </w:tc>
      </w:tr>
      <w:tr w:rsidR="00D123F7" w:rsidRPr="00D9341B" w:rsidTr="00DA6857">
        <w:trPr>
          <w:trHeight w:val="919"/>
        </w:trPr>
        <w:tc>
          <w:tcPr>
            <w:tcW w:w="1530" w:type="dxa"/>
            <w:hideMark/>
          </w:tcPr>
          <w:p w:rsidR="00D123F7" w:rsidRPr="00D9341B" w:rsidRDefault="00D123F7">
            <w:pPr>
              <w:rPr>
                <w:rFonts w:asciiTheme="majorHAnsi" w:hAnsiTheme="majorHAnsi"/>
                <w:sz w:val="20"/>
                <w:szCs w:val="20"/>
              </w:rPr>
            </w:pPr>
            <w:r w:rsidRPr="00D9341B">
              <w:rPr>
                <w:rFonts w:asciiTheme="majorHAnsi" w:hAnsiTheme="majorHAnsi"/>
                <w:sz w:val="20"/>
                <w:szCs w:val="20"/>
              </w:rPr>
              <w:t>FAM47E</w:t>
            </w:r>
          </w:p>
        </w:tc>
        <w:tc>
          <w:tcPr>
            <w:tcW w:w="1350" w:type="dxa"/>
            <w:hideMark/>
          </w:tcPr>
          <w:p w:rsidR="00D123F7" w:rsidRPr="00D9341B" w:rsidRDefault="00D123F7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D9341B">
              <w:rPr>
                <w:rFonts w:asciiTheme="majorHAnsi" w:hAnsiTheme="majorHAnsi"/>
                <w:sz w:val="20"/>
                <w:szCs w:val="20"/>
              </w:rPr>
              <w:t>lncRNA|transcription</w:t>
            </w:r>
            <w:proofErr w:type="spellEnd"/>
            <w:r w:rsidRPr="00D9341B">
              <w:rPr>
                <w:rFonts w:asciiTheme="majorHAnsi" w:hAnsiTheme="majorHAnsi"/>
                <w:sz w:val="20"/>
                <w:szCs w:val="20"/>
              </w:rPr>
              <w:t xml:space="preserve"> co </w:t>
            </w:r>
            <w:proofErr w:type="spellStart"/>
            <w:r w:rsidRPr="00D9341B">
              <w:rPr>
                <w:rFonts w:asciiTheme="majorHAnsi" w:hAnsiTheme="majorHAnsi"/>
                <w:sz w:val="20"/>
                <w:szCs w:val="20"/>
              </w:rPr>
              <w:t>factor|RNA</w:t>
            </w:r>
            <w:proofErr w:type="spellEnd"/>
            <w:r w:rsidRPr="00D9341B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proofErr w:type="spellStart"/>
            <w:r w:rsidRPr="00D9341B">
              <w:rPr>
                <w:rFonts w:asciiTheme="majorHAnsi" w:hAnsiTheme="majorHAnsi"/>
                <w:sz w:val="20"/>
                <w:szCs w:val="20"/>
              </w:rPr>
              <w:t>binding|protein</w:t>
            </w:r>
            <w:proofErr w:type="spellEnd"/>
            <w:r w:rsidRPr="00D9341B">
              <w:rPr>
                <w:rFonts w:asciiTheme="majorHAnsi" w:hAnsiTheme="majorHAnsi"/>
                <w:sz w:val="20"/>
                <w:szCs w:val="20"/>
              </w:rPr>
              <w:t xml:space="preserve"> binding</w:t>
            </w:r>
          </w:p>
        </w:tc>
        <w:tc>
          <w:tcPr>
            <w:tcW w:w="2520" w:type="dxa"/>
            <w:hideMark/>
          </w:tcPr>
          <w:p w:rsidR="00D123F7" w:rsidRPr="00D9341B" w:rsidRDefault="00D123F7">
            <w:pPr>
              <w:rPr>
                <w:rFonts w:asciiTheme="majorHAnsi" w:hAnsiTheme="majorHAnsi"/>
                <w:sz w:val="20"/>
                <w:szCs w:val="20"/>
              </w:rPr>
            </w:pPr>
            <w:r w:rsidRPr="00D9341B">
              <w:rPr>
                <w:rFonts w:asciiTheme="majorHAnsi" w:hAnsiTheme="majorHAnsi"/>
                <w:sz w:val="20"/>
                <w:szCs w:val="20"/>
              </w:rPr>
              <w:t>Nucleus| transcription co-factor</w:t>
            </w:r>
          </w:p>
        </w:tc>
        <w:tc>
          <w:tcPr>
            <w:tcW w:w="1260" w:type="dxa"/>
            <w:hideMark/>
          </w:tcPr>
          <w:p w:rsidR="00D123F7" w:rsidRPr="00D9341B" w:rsidRDefault="00D123F7">
            <w:pPr>
              <w:rPr>
                <w:rFonts w:asciiTheme="majorHAnsi" w:hAnsiTheme="majorHAnsi"/>
                <w:sz w:val="20"/>
                <w:szCs w:val="20"/>
                <w:u w:val="single"/>
              </w:rPr>
            </w:pPr>
            <w:r w:rsidRPr="00D9341B">
              <w:rPr>
                <w:rFonts w:asciiTheme="majorHAnsi" w:hAnsiTheme="majorHAnsi"/>
                <w:sz w:val="20"/>
                <w:szCs w:val="20"/>
                <w:u w:val="single"/>
              </w:rPr>
              <w:t>Proximal fluid</w:t>
            </w:r>
          </w:p>
        </w:tc>
        <w:tc>
          <w:tcPr>
            <w:tcW w:w="3330" w:type="dxa"/>
            <w:vAlign w:val="bottom"/>
            <w:hideMark/>
          </w:tcPr>
          <w:p w:rsidR="00D123F7" w:rsidRPr="00D9341B" w:rsidRDefault="00D123F7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D9341B">
              <w:rPr>
                <w:rFonts w:asciiTheme="majorHAnsi" w:hAnsiTheme="majorHAnsi"/>
                <w:b/>
                <w:bCs/>
                <w:sz w:val="20"/>
                <w:szCs w:val="20"/>
              </w:rPr>
              <w:t>Parkinson Disease</w:t>
            </w:r>
          </w:p>
        </w:tc>
      </w:tr>
      <w:tr w:rsidR="00D123F7" w:rsidRPr="00D9341B" w:rsidTr="00DA6857">
        <w:trPr>
          <w:trHeight w:val="645"/>
        </w:trPr>
        <w:tc>
          <w:tcPr>
            <w:tcW w:w="1530" w:type="dxa"/>
            <w:hideMark/>
          </w:tcPr>
          <w:p w:rsidR="00D123F7" w:rsidRPr="00D9341B" w:rsidRDefault="00D123F7">
            <w:pPr>
              <w:rPr>
                <w:rFonts w:asciiTheme="majorHAnsi" w:hAnsiTheme="majorHAnsi"/>
                <w:sz w:val="20"/>
                <w:szCs w:val="20"/>
              </w:rPr>
            </w:pPr>
            <w:r w:rsidRPr="00D9341B">
              <w:rPr>
                <w:rFonts w:asciiTheme="majorHAnsi" w:hAnsiTheme="majorHAnsi"/>
                <w:sz w:val="20"/>
                <w:szCs w:val="20"/>
              </w:rPr>
              <w:t>FAM69A</w:t>
            </w:r>
          </w:p>
        </w:tc>
        <w:tc>
          <w:tcPr>
            <w:tcW w:w="1350" w:type="dxa"/>
            <w:hideMark/>
          </w:tcPr>
          <w:p w:rsidR="00D123F7" w:rsidRPr="00D9341B" w:rsidRDefault="00D123F7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D9341B">
              <w:rPr>
                <w:rFonts w:asciiTheme="majorHAnsi" w:hAnsiTheme="majorHAnsi"/>
                <w:sz w:val="20"/>
                <w:szCs w:val="20"/>
              </w:rPr>
              <w:t>Cystine</w:t>
            </w:r>
            <w:proofErr w:type="spellEnd"/>
            <w:r w:rsidRPr="00D9341B">
              <w:rPr>
                <w:rFonts w:asciiTheme="majorHAnsi" w:hAnsiTheme="majorHAnsi"/>
                <w:sz w:val="20"/>
                <w:szCs w:val="20"/>
              </w:rPr>
              <w:t xml:space="preserve">-rich type II </w:t>
            </w:r>
            <w:proofErr w:type="spellStart"/>
            <w:r w:rsidRPr="00D9341B">
              <w:rPr>
                <w:rFonts w:asciiTheme="majorHAnsi" w:hAnsiTheme="majorHAnsi"/>
                <w:sz w:val="20"/>
                <w:szCs w:val="20"/>
              </w:rPr>
              <w:t>transmembrane</w:t>
            </w:r>
            <w:proofErr w:type="spellEnd"/>
            <w:r w:rsidRPr="00D9341B">
              <w:rPr>
                <w:rFonts w:asciiTheme="majorHAnsi" w:hAnsiTheme="majorHAnsi"/>
                <w:sz w:val="20"/>
                <w:szCs w:val="20"/>
              </w:rPr>
              <w:t xml:space="preserve"> protein</w:t>
            </w:r>
          </w:p>
        </w:tc>
        <w:tc>
          <w:tcPr>
            <w:tcW w:w="2520" w:type="dxa"/>
            <w:hideMark/>
          </w:tcPr>
          <w:p w:rsidR="00D123F7" w:rsidRPr="00D9341B" w:rsidRDefault="00D123F7">
            <w:pPr>
              <w:rPr>
                <w:rFonts w:asciiTheme="majorHAnsi" w:hAnsiTheme="majorHAnsi"/>
                <w:sz w:val="20"/>
                <w:szCs w:val="20"/>
              </w:rPr>
            </w:pPr>
            <w:r w:rsidRPr="00D9341B">
              <w:rPr>
                <w:rFonts w:asciiTheme="majorHAnsi" w:hAnsiTheme="majorHAnsi"/>
                <w:sz w:val="20"/>
                <w:szCs w:val="20"/>
              </w:rPr>
              <w:t xml:space="preserve">Endoplasmic reticulum| </w:t>
            </w:r>
            <w:proofErr w:type="spellStart"/>
            <w:r w:rsidRPr="00D9341B">
              <w:rPr>
                <w:rFonts w:asciiTheme="majorHAnsi" w:hAnsiTheme="majorHAnsi"/>
                <w:sz w:val="20"/>
                <w:szCs w:val="20"/>
              </w:rPr>
              <w:t>intergral</w:t>
            </w:r>
            <w:proofErr w:type="spellEnd"/>
            <w:r w:rsidRPr="00D9341B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proofErr w:type="spellStart"/>
            <w:r w:rsidRPr="00D9341B">
              <w:rPr>
                <w:rFonts w:asciiTheme="majorHAnsi" w:hAnsiTheme="majorHAnsi"/>
                <w:sz w:val="20"/>
                <w:szCs w:val="20"/>
              </w:rPr>
              <w:t>componnent</w:t>
            </w:r>
            <w:proofErr w:type="spellEnd"/>
            <w:r w:rsidRPr="00D9341B">
              <w:rPr>
                <w:rFonts w:asciiTheme="majorHAnsi" w:hAnsiTheme="majorHAnsi"/>
                <w:sz w:val="20"/>
                <w:szCs w:val="20"/>
              </w:rPr>
              <w:t xml:space="preserve"> of membrane</w:t>
            </w:r>
          </w:p>
        </w:tc>
        <w:tc>
          <w:tcPr>
            <w:tcW w:w="1260" w:type="dxa"/>
            <w:hideMark/>
          </w:tcPr>
          <w:p w:rsidR="00D123F7" w:rsidRPr="00D9341B" w:rsidRDefault="00D123F7">
            <w:pPr>
              <w:rPr>
                <w:rFonts w:asciiTheme="majorHAnsi" w:hAnsiTheme="majorHAnsi"/>
                <w:sz w:val="20"/>
                <w:szCs w:val="20"/>
              </w:rPr>
            </w:pPr>
            <w:r w:rsidRPr="00D9341B">
              <w:rPr>
                <w:rFonts w:asciiTheme="majorHAnsi" w:hAnsiTheme="majorHAnsi"/>
                <w:sz w:val="20"/>
                <w:szCs w:val="20"/>
                <w:u w:val="single"/>
              </w:rPr>
              <w:t>Saliva</w:t>
            </w:r>
            <w:r w:rsidRPr="00D9341B">
              <w:rPr>
                <w:rFonts w:asciiTheme="majorHAnsi" w:hAnsiTheme="majorHAnsi"/>
                <w:sz w:val="20"/>
                <w:szCs w:val="20"/>
              </w:rPr>
              <w:t>| membrane| T-cell restricted</w:t>
            </w:r>
          </w:p>
        </w:tc>
        <w:tc>
          <w:tcPr>
            <w:tcW w:w="3330" w:type="dxa"/>
            <w:vAlign w:val="bottom"/>
            <w:hideMark/>
          </w:tcPr>
          <w:p w:rsidR="00D123F7" w:rsidRPr="00D9341B" w:rsidRDefault="00D123F7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D9341B">
              <w:rPr>
                <w:rFonts w:asciiTheme="majorHAnsi" w:hAnsiTheme="majorHAnsi"/>
                <w:b/>
                <w:bCs/>
                <w:sz w:val="20"/>
                <w:szCs w:val="20"/>
              </w:rPr>
              <w:t>multiple sclerosis |bipolar disorder |</w:t>
            </w:r>
            <w:proofErr w:type="spellStart"/>
            <w:r w:rsidRPr="00D9341B">
              <w:rPr>
                <w:rFonts w:asciiTheme="majorHAnsi" w:hAnsiTheme="majorHAnsi"/>
                <w:b/>
                <w:bCs/>
                <w:sz w:val="20"/>
                <w:szCs w:val="20"/>
              </w:rPr>
              <w:t>parkinson's</w:t>
            </w:r>
            <w:proofErr w:type="spellEnd"/>
            <w:r w:rsidRPr="00D9341B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 disease |schizophrenia </w:t>
            </w:r>
          </w:p>
        </w:tc>
      </w:tr>
      <w:tr w:rsidR="00D123F7" w:rsidRPr="00D9341B" w:rsidTr="00DA6857">
        <w:trPr>
          <w:trHeight w:val="1275"/>
        </w:trPr>
        <w:tc>
          <w:tcPr>
            <w:tcW w:w="1530" w:type="dxa"/>
            <w:hideMark/>
          </w:tcPr>
          <w:p w:rsidR="00D123F7" w:rsidRPr="00D9341B" w:rsidRDefault="00D123F7">
            <w:pPr>
              <w:rPr>
                <w:rFonts w:asciiTheme="majorHAnsi" w:hAnsiTheme="majorHAnsi"/>
                <w:sz w:val="20"/>
                <w:szCs w:val="20"/>
              </w:rPr>
            </w:pPr>
            <w:r w:rsidRPr="00D9341B">
              <w:rPr>
                <w:rFonts w:asciiTheme="majorHAnsi" w:hAnsiTheme="majorHAnsi"/>
                <w:sz w:val="20"/>
                <w:szCs w:val="20"/>
              </w:rPr>
              <w:t>FAM83B</w:t>
            </w:r>
          </w:p>
        </w:tc>
        <w:tc>
          <w:tcPr>
            <w:tcW w:w="1350" w:type="dxa"/>
            <w:hideMark/>
          </w:tcPr>
          <w:p w:rsidR="00D123F7" w:rsidRPr="00D9341B" w:rsidRDefault="00D123F7">
            <w:pPr>
              <w:rPr>
                <w:rFonts w:asciiTheme="majorHAnsi" w:hAnsiTheme="majorHAnsi"/>
                <w:sz w:val="20"/>
                <w:szCs w:val="20"/>
              </w:rPr>
            </w:pPr>
            <w:r w:rsidRPr="00D9341B">
              <w:rPr>
                <w:rFonts w:asciiTheme="majorHAnsi" w:hAnsiTheme="majorHAnsi"/>
                <w:sz w:val="20"/>
                <w:szCs w:val="20"/>
              </w:rPr>
              <w:t>Uncharacterized</w:t>
            </w:r>
          </w:p>
        </w:tc>
        <w:tc>
          <w:tcPr>
            <w:tcW w:w="2520" w:type="dxa"/>
            <w:hideMark/>
          </w:tcPr>
          <w:p w:rsidR="00D123F7" w:rsidRPr="00D9341B" w:rsidRDefault="00D123F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260" w:type="dxa"/>
            <w:hideMark/>
          </w:tcPr>
          <w:p w:rsidR="00D123F7" w:rsidRPr="00D9341B" w:rsidRDefault="00D123F7">
            <w:pPr>
              <w:rPr>
                <w:rFonts w:asciiTheme="majorHAnsi" w:hAnsiTheme="majorHAnsi"/>
                <w:sz w:val="20"/>
                <w:szCs w:val="20"/>
              </w:rPr>
            </w:pPr>
            <w:r w:rsidRPr="00D9341B">
              <w:rPr>
                <w:rFonts w:asciiTheme="majorHAnsi" w:hAnsiTheme="majorHAnsi"/>
                <w:sz w:val="20"/>
                <w:szCs w:val="20"/>
                <w:u w:val="single"/>
              </w:rPr>
              <w:t>Proximal fluid</w:t>
            </w:r>
            <w:r w:rsidRPr="00D9341B">
              <w:rPr>
                <w:rFonts w:asciiTheme="majorHAnsi" w:hAnsiTheme="majorHAnsi"/>
                <w:sz w:val="20"/>
                <w:szCs w:val="20"/>
              </w:rPr>
              <w:t>| brain| cerebral cortex| adrenal gland| gall bladder-restricted| cell associated</w:t>
            </w:r>
          </w:p>
        </w:tc>
        <w:tc>
          <w:tcPr>
            <w:tcW w:w="3330" w:type="dxa"/>
            <w:vAlign w:val="bottom"/>
            <w:hideMark/>
          </w:tcPr>
          <w:p w:rsidR="00D123F7" w:rsidRPr="00D9341B" w:rsidRDefault="00D123F7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D9341B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neuroblastoma </w:t>
            </w:r>
          </w:p>
        </w:tc>
      </w:tr>
      <w:tr w:rsidR="00D123F7" w:rsidRPr="00D9341B" w:rsidTr="00DA6857">
        <w:trPr>
          <w:trHeight w:val="582"/>
        </w:trPr>
        <w:tc>
          <w:tcPr>
            <w:tcW w:w="1530" w:type="dxa"/>
            <w:hideMark/>
          </w:tcPr>
          <w:p w:rsidR="00D123F7" w:rsidRPr="00D9341B" w:rsidRDefault="00D123F7">
            <w:pPr>
              <w:rPr>
                <w:rFonts w:asciiTheme="majorHAnsi" w:hAnsiTheme="majorHAnsi"/>
                <w:sz w:val="20"/>
                <w:szCs w:val="20"/>
              </w:rPr>
            </w:pPr>
            <w:r w:rsidRPr="00D9341B">
              <w:rPr>
                <w:rFonts w:asciiTheme="majorHAnsi" w:hAnsiTheme="majorHAnsi"/>
                <w:sz w:val="20"/>
                <w:szCs w:val="20"/>
              </w:rPr>
              <w:lastRenderedPageBreak/>
              <w:t>FAM110C</w:t>
            </w:r>
          </w:p>
        </w:tc>
        <w:tc>
          <w:tcPr>
            <w:tcW w:w="1350" w:type="dxa"/>
            <w:hideMark/>
          </w:tcPr>
          <w:p w:rsidR="00D123F7" w:rsidRPr="00D9341B" w:rsidRDefault="00D123F7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D9341B">
              <w:rPr>
                <w:rFonts w:asciiTheme="majorHAnsi" w:hAnsiTheme="majorHAnsi"/>
                <w:sz w:val="20"/>
                <w:szCs w:val="20"/>
              </w:rPr>
              <w:t>lncRNA|Alpha-tubulin</w:t>
            </w:r>
            <w:proofErr w:type="spellEnd"/>
            <w:r w:rsidRPr="00D9341B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proofErr w:type="spellStart"/>
            <w:r w:rsidRPr="00D9341B">
              <w:rPr>
                <w:rFonts w:asciiTheme="majorHAnsi" w:hAnsiTheme="majorHAnsi"/>
                <w:sz w:val="20"/>
                <w:szCs w:val="20"/>
              </w:rPr>
              <w:t>binding|protein</w:t>
            </w:r>
            <w:proofErr w:type="spellEnd"/>
            <w:r w:rsidRPr="00D9341B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proofErr w:type="spellStart"/>
            <w:r w:rsidRPr="00D9341B">
              <w:rPr>
                <w:rFonts w:asciiTheme="majorHAnsi" w:hAnsiTheme="majorHAnsi"/>
                <w:sz w:val="20"/>
                <w:szCs w:val="20"/>
              </w:rPr>
              <w:t>binding|microtubules</w:t>
            </w:r>
            <w:proofErr w:type="spellEnd"/>
          </w:p>
        </w:tc>
        <w:tc>
          <w:tcPr>
            <w:tcW w:w="2520" w:type="dxa"/>
            <w:hideMark/>
          </w:tcPr>
          <w:p w:rsidR="00D123F7" w:rsidRPr="00D9341B" w:rsidRDefault="00D123F7">
            <w:pPr>
              <w:rPr>
                <w:rFonts w:asciiTheme="majorHAnsi" w:hAnsiTheme="majorHAnsi"/>
                <w:sz w:val="20"/>
                <w:szCs w:val="20"/>
              </w:rPr>
            </w:pPr>
            <w:r w:rsidRPr="00D9341B">
              <w:rPr>
                <w:rFonts w:asciiTheme="majorHAnsi" w:hAnsiTheme="majorHAnsi"/>
                <w:sz w:val="20"/>
                <w:szCs w:val="20"/>
              </w:rPr>
              <w:t xml:space="preserve">Nucleus| #spindle pole| microtubule organizing center| positive regulation of protein kinase B signaling regulation of cell projection assembly| AKT1 signaling pathway| PKC signaling|  cell spreading and cell migration of epithelial cells </w:t>
            </w:r>
          </w:p>
        </w:tc>
        <w:tc>
          <w:tcPr>
            <w:tcW w:w="1260" w:type="dxa"/>
            <w:hideMark/>
          </w:tcPr>
          <w:p w:rsidR="00D123F7" w:rsidRPr="00D9341B" w:rsidRDefault="00D123F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330" w:type="dxa"/>
            <w:vAlign w:val="bottom"/>
            <w:hideMark/>
          </w:tcPr>
          <w:p w:rsidR="00D123F7" w:rsidRPr="00D9341B" w:rsidRDefault="00D123F7">
            <w:pPr>
              <w:rPr>
                <w:rFonts w:asciiTheme="majorHAnsi" w:hAnsiTheme="majorHAnsi"/>
                <w:sz w:val="20"/>
                <w:szCs w:val="20"/>
              </w:rPr>
            </w:pPr>
            <w:r w:rsidRPr="00D9341B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Neurobehavioral </w:t>
            </w:r>
            <w:proofErr w:type="spellStart"/>
            <w:r w:rsidRPr="00D9341B">
              <w:rPr>
                <w:rFonts w:asciiTheme="majorHAnsi" w:hAnsiTheme="majorHAnsi"/>
                <w:b/>
                <w:bCs/>
                <w:sz w:val="20"/>
                <w:szCs w:val="20"/>
              </w:rPr>
              <w:t>Manifestations</w:t>
            </w:r>
            <w:r w:rsidRPr="00D9341B">
              <w:rPr>
                <w:rFonts w:asciiTheme="majorHAnsi" w:hAnsiTheme="majorHAnsi"/>
                <w:sz w:val="20"/>
                <w:szCs w:val="20"/>
              </w:rPr>
              <w:t>|thyroiditis</w:t>
            </w:r>
            <w:proofErr w:type="spellEnd"/>
            <w:r w:rsidRPr="00D9341B">
              <w:rPr>
                <w:rFonts w:asciiTheme="majorHAnsi" w:hAnsiTheme="majorHAnsi"/>
                <w:sz w:val="20"/>
                <w:szCs w:val="20"/>
              </w:rPr>
              <w:t xml:space="preserve"> |</w:t>
            </w:r>
            <w:proofErr w:type="spellStart"/>
            <w:r w:rsidRPr="00D9341B">
              <w:rPr>
                <w:rFonts w:asciiTheme="majorHAnsi" w:hAnsiTheme="majorHAnsi"/>
                <w:sz w:val="20"/>
                <w:szCs w:val="20"/>
              </w:rPr>
              <w:t>prostatitis</w:t>
            </w:r>
            <w:proofErr w:type="spellEnd"/>
            <w:r w:rsidRPr="00D9341B"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</w:tc>
      </w:tr>
      <w:tr w:rsidR="00D123F7" w:rsidRPr="00D9341B" w:rsidTr="00DA6857">
        <w:trPr>
          <w:trHeight w:val="960"/>
        </w:trPr>
        <w:tc>
          <w:tcPr>
            <w:tcW w:w="1530" w:type="dxa"/>
            <w:hideMark/>
          </w:tcPr>
          <w:p w:rsidR="00D123F7" w:rsidRPr="00D9341B" w:rsidRDefault="00D123F7">
            <w:pPr>
              <w:rPr>
                <w:rFonts w:asciiTheme="majorHAnsi" w:hAnsiTheme="majorHAnsi"/>
                <w:sz w:val="20"/>
                <w:szCs w:val="20"/>
              </w:rPr>
            </w:pPr>
            <w:r w:rsidRPr="00D9341B">
              <w:rPr>
                <w:rFonts w:asciiTheme="majorHAnsi" w:hAnsiTheme="majorHAnsi"/>
                <w:sz w:val="20"/>
                <w:szCs w:val="20"/>
              </w:rPr>
              <w:t>FAM114A1</w:t>
            </w:r>
          </w:p>
        </w:tc>
        <w:tc>
          <w:tcPr>
            <w:tcW w:w="1350" w:type="dxa"/>
            <w:hideMark/>
          </w:tcPr>
          <w:p w:rsidR="00D123F7" w:rsidRPr="00D9341B" w:rsidRDefault="00D123F7">
            <w:pPr>
              <w:rPr>
                <w:rFonts w:asciiTheme="majorHAnsi" w:hAnsiTheme="majorHAnsi"/>
                <w:sz w:val="20"/>
                <w:szCs w:val="20"/>
              </w:rPr>
            </w:pPr>
            <w:r w:rsidRPr="00D9341B">
              <w:rPr>
                <w:rFonts w:asciiTheme="majorHAnsi" w:hAnsiTheme="majorHAnsi"/>
                <w:sz w:val="20"/>
                <w:szCs w:val="20"/>
              </w:rPr>
              <w:t>Neuronal cell developmental protein</w:t>
            </w:r>
          </w:p>
        </w:tc>
        <w:tc>
          <w:tcPr>
            <w:tcW w:w="2520" w:type="dxa"/>
            <w:hideMark/>
          </w:tcPr>
          <w:p w:rsidR="00D123F7" w:rsidRPr="00D9341B" w:rsidRDefault="00D123F7">
            <w:pPr>
              <w:rPr>
                <w:rFonts w:asciiTheme="majorHAnsi" w:hAnsiTheme="majorHAnsi"/>
                <w:sz w:val="20"/>
                <w:szCs w:val="20"/>
              </w:rPr>
            </w:pPr>
            <w:r w:rsidRPr="00D9341B">
              <w:rPr>
                <w:rFonts w:asciiTheme="majorHAnsi" w:hAnsiTheme="majorHAnsi"/>
                <w:sz w:val="20"/>
                <w:szCs w:val="20"/>
              </w:rPr>
              <w:t>Cytoplasm</w:t>
            </w:r>
          </w:p>
        </w:tc>
        <w:tc>
          <w:tcPr>
            <w:tcW w:w="1260" w:type="dxa"/>
            <w:hideMark/>
          </w:tcPr>
          <w:p w:rsidR="00D123F7" w:rsidRPr="00D9341B" w:rsidRDefault="00D123F7">
            <w:pPr>
              <w:rPr>
                <w:rFonts w:asciiTheme="majorHAnsi" w:hAnsiTheme="majorHAnsi"/>
                <w:sz w:val="20"/>
                <w:szCs w:val="20"/>
              </w:rPr>
            </w:pPr>
            <w:r w:rsidRPr="00D9341B">
              <w:rPr>
                <w:rFonts w:asciiTheme="majorHAnsi" w:hAnsiTheme="majorHAnsi"/>
                <w:sz w:val="20"/>
                <w:szCs w:val="20"/>
                <w:u w:val="single"/>
              </w:rPr>
              <w:t>Secretion by cell</w:t>
            </w:r>
            <w:r w:rsidRPr="00D9341B">
              <w:rPr>
                <w:rFonts w:asciiTheme="majorHAnsi" w:hAnsiTheme="majorHAnsi"/>
                <w:sz w:val="20"/>
                <w:szCs w:val="20"/>
              </w:rPr>
              <w:t>| brain| cerebral cortex| membrane| cell associated</w:t>
            </w:r>
          </w:p>
        </w:tc>
        <w:tc>
          <w:tcPr>
            <w:tcW w:w="3330" w:type="dxa"/>
            <w:vAlign w:val="bottom"/>
            <w:hideMark/>
          </w:tcPr>
          <w:p w:rsidR="00D123F7" w:rsidRPr="00D9341B" w:rsidRDefault="00D123F7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D9341B">
              <w:rPr>
                <w:rFonts w:asciiTheme="majorHAnsi" w:hAnsiTheme="majorHAnsi"/>
                <w:sz w:val="20"/>
                <w:szCs w:val="20"/>
              </w:rPr>
              <w:t>teratocarcinoma</w:t>
            </w:r>
            <w:proofErr w:type="spellEnd"/>
            <w:r w:rsidRPr="00D9341B">
              <w:rPr>
                <w:rFonts w:asciiTheme="majorHAnsi" w:hAnsiTheme="majorHAnsi"/>
                <w:sz w:val="20"/>
                <w:szCs w:val="20"/>
              </w:rPr>
              <w:t xml:space="preserve"> |</w:t>
            </w:r>
            <w:proofErr w:type="spellStart"/>
            <w:r w:rsidRPr="00D9341B">
              <w:rPr>
                <w:rFonts w:asciiTheme="majorHAnsi" w:hAnsiTheme="majorHAnsi"/>
                <w:b/>
                <w:bCs/>
                <w:sz w:val="20"/>
                <w:szCs w:val="20"/>
              </w:rPr>
              <w:t>neuroblastoma</w:t>
            </w:r>
            <w:proofErr w:type="spellEnd"/>
            <w:r w:rsidRPr="00D9341B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 |</w:t>
            </w:r>
            <w:proofErr w:type="spellStart"/>
            <w:r w:rsidRPr="00D9341B">
              <w:rPr>
                <w:rFonts w:asciiTheme="majorHAnsi" w:hAnsiTheme="majorHAnsi"/>
                <w:b/>
                <w:bCs/>
                <w:sz w:val="20"/>
                <w:szCs w:val="20"/>
              </w:rPr>
              <w:t>neuronitis</w:t>
            </w:r>
            <w:proofErr w:type="spellEnd"/>
            <w:r w:rsidRPr="00D9341B"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</w:tc>
      </w:tr>
      <w:tr w:rsidR="00D123F7" w:rsidRPr="00D9341B" w:rsidTr="00DA6857">
        <w:trPr>
          <w:trHeight w:val="375"/>
        </w:trPr>
        <w:tc>
          <w:tcPr>
            <w:tcW w:w="1530" w:type="dxa"/>
            <w:hideMark/>
          </w:tcPr>
          <w:p w:rsidR="00D123F7" w:rsidRPr="00D9341B" w:rsidRDefault="00D123F7">
            <w:pPr>
              <w:rPr>
                <w:rFonts w:asciiTheme="majorHAnsi" w:hAnsiTheme="majorHAnsi"/>
                <w:sz w:val="20"/>
                <w:szCs w:val="20"/>
              </w:rPr>
            </w:pPr>
            <w:r w:rsidRPr="00D9341B">
              <w:rPr>
                <w:rFonts w:asciiTheme="majorHAnsi" w:hAnsiTheme="majorHAnsi"/>
                <w:sz w:val="20"/>
                <w:szCs w:val="20"/>
              </w:rPr>
              <w:t>FAM131C</w:t>
            </w:r>
          </w:p>
        </w:tc>
        <w:tc>
          <w:tcPr>
            <w:tcW w:w="1350" w:type="dxa"/>
            <w:hideMark/>
          </w:tcPr>
          <w:p w:rsidR="00D123F7" w:rsidRPr="00D9341B" w:rsidRDefault="00D123F7">
            <w:pPr>
              <w:rPr>
                <w:rFonts w:asciiTheme="majorHAnsi" w:hAnsiTheme="majorHAnsi"/>
                <w:sz w:val="20"/>
                <w:szCs w:val="20"/>
              </w:rPr>
            </w:pPr>
            <w:r w:rsidRPr="00D9341B">
              <w:rPr>
                <w:rFonts w:asciiTheme="majorHAnsi" w:hAnsiTheme="majorHAnsi"/>
                <w:sz w:val="20"/>
                <w:szCs w:val="20"/>
              </w:rPr>
              <w:t>Uncharacterized</w:t>
            </w:r>
          </w:p>
        </w:tc>
        <w:tc>
          <w:tcPr>
            <w:tcW w:w="2520" w:type="dxa"/>
            <w:hideMark/>
          </w:tcPr>
          <w:p w:rsidR="00D123F7" w:rsidRPr="00D9341B" w:rsidRDefault="00D123F7">
            <w:pPr>
              <w:rPr>
                <w:rFonts w:asciiTheme="majorHAnsi" w:hAnsiTheme="majorHAnsi"/>
                <w:sz w:val="20"/>
                <w:szCs w:val="20"/>
              </w:rPr>
            </w:pPr>
            <w:r w:rsidRPr="00D9341B">
              <w:rPr>
                <w:rFonts w:asciiTheme="majorHAnsi" w:hAnsiTheme="majorHAnsi"/>
                <w:sz w:val="20"/>
                <w:szCs w:val="20"/>
              </w:rPr>
              <w:t>Cytoplasm</w:t>
            </w:r>
          </w:p>
        </w:tc>
        <w:tc>
          <w:tcPr>
            <w:tcW w:w="1260" w:type="dxa"/>
            <w:hideMark/>
          </w:tcPr>
          <w:p w:rsidR="00D123F7" w:rsidRPr="00D9341B" w:rsidRDefault="00D123F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330" w:type="dxa"/>
            <w:noWrap/>
            <w:vAlign w:val="bottom"/>
            <w:hideMark/>
          </w:tcPr>
          <w:p w:rsidR="00D123F7" w:rsidRPr="00D9341B" w:rsidRDefault="00D123F7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D9341B">
              <w:rPr>
                <w:rFonts w:asciiTheme="majorHAnsi" w:hAnsiTheme="majorHAnsi"/>
                <w:b/>
                <w:bCs/>
                <w:sz w:val="20"/>
                <w:szCs w:val="20"/>
              </w:rPr>
              <w:t>Psychomotor Performance</w:t>
            </w:r>
          </w:p>
        </w:tc>
      </w:tr>
      <w:tr w:rsidR="00D123F7" w:rsidRPr="00D9341B" w:rsidTr="00DA6857">
        <w:trPr>
          <w:trHeight w:val="375"/>
        </w:trPr>
        <w:tc>
          <w:tcPr>
            <w:tcW w:w="1530" w:type="dxa"/>
            <w:hideMark/>
          </w:tcPr>
          <w:p w:rsidR="00D123F7" w:rsidRPr="00D9341B" w:rsidRDefault="00D123F7">
            <w:pPr>
              <w:rPr>
                <w:rFonts w:asciiTheme="majorHAnsi" w:hAnsiTheme="majorHAnsi"/>
                <w:sz w:val="20"/>
                <w:szCs w:val="20"/>
              </w:rPr>
            </w:pPr>
            <w:r w:rsidRPr="00D9341B">
              <w:rPr>
                <w:rFonts w:asciiTheme="majorHAnsi" w:hAnsiTheme="majorHAnsi"/>
                <w:sz w:val="20"/>
                <w:szCs w:val="20"/>
              </w:rPr>
              <w:t>FAM177B</w:t>
            </w:r>
          </w:p>
        </w:tc>
        <w:tc>
          <w:tcPr>
            <w:tcW w:w="1350" w:type="dxa"/>
            <w:hideMark/>
          </w:tcPr>
          <w:p w:rsidR="00D123F7" w:rsidRPr="00D9341B" w:rsidRDefault="00D123F7">
            <w:pPr>
              <w:rPr>
                <w:rFonts w:asciiTheme="majorHAnsi" w:hAnsiTheme="majorHAnsi"/>
                <w:sz w:val="20"/>
                <w:szCs w:val="20"/>
              </w:rPr>
            </w:pPr>
            <w:r w:rsidRPr="00D9341B">
              <w:rPr>
                <w:rFonts w:asciiTheme="majorHAnsi" w:hAnsiTheme="majorHAnsi"/>
                <w:sz w:val="20"/>
                <w:szCs w:val="20"/>
              </w:rPr>
              <w:t>Uncharacterized</w:t>
            </w:r>
          </w:p>
        </w:tc>
        <w:tc>
          <w:tcPr>
            <w:tcW w:w="2520" w:type="dxa"/>
            <w:hideMark/>
          </w:tcPr>
          <w:p w:rsidR="00D123F7" w:rsidRPr="00D9341B" w:rsidRDefault="00D123F7">
            <w:pPr>
              <w:rPr>
                <w:rFonts w:asciiTheme="majorHAnsi" w:hAnsiTheme="majorHAnsi"/>
                <w:sz w:val="20"/>
                <w:szCs w:val="20"/>
              </w:rPr>
            </w:pPr>
            <w:r w:rsidRPr="00D9341B">
              <w:rPr>
                <w:rFonts w:asciiTheme="majorHAnsi" w:hAnsiTheme="majorHAnsi"/>
                <w:sz w:val="20"/>
                <w:szCs w:val="20"/>
              </w:rPr>
              <w:t>Cytoplasm</w:t>
            </w:r>
          </w:p>
        </w:tc>
        <w:tc>
          <w:tcPr>
            <w:tcW w:w="1260" w:type="dxa"/>
            <w:hideMark/>
          </w:tcPr>
          <w:p w:rsidR="00D123F7" w:rsidRPr="00D9341B" w:rsidRDefault="00D123F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330" w:type="dxa"/>
            <w:noWrap/>
            <w:vAlign w:val="bottom"/>
            <w:hideMark/>
          </w:tcPr>
          <w:p w:rsidR="00D123F7" w:rsidRPr="00D9341B" w:rsidRDefault="00D123F7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D9341B">
              <w:rPr>
                <w:rFonts w:asciiTheme="majorHAnsi" w:hAnsiTheme="majorHAnsi"/>
                <w:b/>
                <w:bCs/>
                <w:sz w:val="20"/>
                <w:szCs w:val="20"/>
              </w:rPr>
              <w:t>Psychomotor Performance</w:t>
            </w:r>
          </w:p>
        </w:tc>
      </w:tr>
      <w:tr w:rsidR="00D123F7" w:rsidRPr="00D9341B" w:rsidTr="00DA6857">
        <w:trPr>
          <w:trHeight w:val="1422"/>
        </w:trPr>
        <w:tc>
          <w:tcPr>
            <w:tcW w:w="1530" w:type="dxa"/>
            <w:hideMark/>
          </w:tcPr>
          <w:p w:rsidR="00D123F7" w:rsidRPr="00D9341B" w:rsidRDefault="00D123F7">
            <w:pPr>
              <w:rPr>
                <w:rFonts w:asciiTheme="majorHAnsi" w:hAnsiTheme="majorHAnsi"/>
                <w:sz w:val="20"/>
                <w:szCs w:val="20"/>
              </w:rPr>
            </w:pPr>
            <w:r w:rsidRPr="00D9341B">
              <w:rPr>
                <w:rFonts w:asciiTheme="majorHAnsi" w:hAnsiTheme="majorHAnsi"/>
                <w:sz w:val="20"/>
                <w:szCs w:val="20"/>
              </w:rPr>
              <w:t>KIAA0368</w:t>
            </w:r>
          </w:p>
        </w:tc>
        <w:tc>
          <w:tcPr>
            <w:tcW w:w="1350" w:type="dxa"/>
            <w:hideMark/>
          </w:tcPr>
          <w:p w:rsidR="00D123F7" w:rsidRPr="00D9341B" w:rsidRDefault="00D123F7">
            <w:pPr>
              <w:rPr>
                <w:rFonts w:asciiTheme="majorHAnsi" w:hAnsiTheme="majorHAnsi"/>
                <w:sz w:val="20"/>
                <w:szCs w:val="20"/>
              </w:rPr>
            </w:pPr>
            <w:r w:rsidRPr="00D9341B">
              <w:rPr>
                <w:rFonts w:asciiTheme="majorHAnsi" w:hAnsiTheme="majorHAnsi"/>
                <w:sz w:val="20"/>
                <w:szCs w:val="20"/>
              </w:rPr>
              <w:t xml:space="preserve">Adapter/scaffolding </w:t>
            </w:r>
            <w:proofErr w:type="spellStart"/>
            <w:r w:rsidRPr="00D9341B">
              <w:rPr>
                <w:rFonts w:asciiTheme="majorHAnsi" w:hAnsiTheme="majorHAnsi"/>
                <w:sz w:val="20"/>
                <w:szCs w:val="20"/>
              </w:rPr>
              <w:t>protein|motor</w:t>
            </w:r>
            <w:proofErr w:type="spellEnd"/>
            <w:r w:rsidRPr="00D9341B">
              <w:rPr>
                <w:rFonts w:asciiTheme="majorHAnsi" w:hAnsiTheme="majorHAnsi"/>
                <w:sz w:val="20"/>
                <w:szCs w:val="20"/>
              </w:rPr>
              <w:t xml:space="preserve">  transport </w:t>
            </w:r>
            <w:proofErr w:type="spellStart"/>
            <w:r w:rsidRPr="00D9341B">
              <w:rPr>
                <w:rFonts w:asciiTheme="majorHAnsi" w:hAnsiTheme="majorHAnsi"/>
                <w:sz w:val="20"/>
                <w:szCs w:val="20"/>
              </w:rPr>
              <w:t>protein|transporter</w:t>
            </w:r>
            <w:proofErr w:type="spellEnd"/>
          </w:p>
        </w:tc>
        <w:tc>
          <w:tcPr>
            <w:tcW w:w="2520" w:type="dxa"/>
            <w:hideMark/>
          </w:tcPr>
          <w:p w:rsidR="00D123F7" w:rsidRPr="00D9341B" w:rsidRDefault="00D123F7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D9341B">
              <w:rPr>
                <w:rFonts w:asciiTheme="majorHAnsi" w:hAnsiTheme="majorHAnsi"/>
                <w:sz w:val="20"/>
                <w:szCs w:val="20"/>
              </w:rPr>
              <w:t>Proteosome</w:t>
            </w:r>
            <w:proofErr w:type="spellEnd"/>
            <w:r w:rsidRPr="00D9341B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proofErr w:type="spellStart"/>
            <w:r w:rsidRPr="00D9341B">
              <w:rPr>
                <w:rFonts w:asciiTheme="majorHAnsi" w:hAnsiTheme="majorHAnsi"/>
                <w:sz w:val="20"/>
                <w:szCs w:val="20"/>
              </w:rPr>
              <w:t>compelx|early</w:t>
            </w:r>
            <w:proofErr w:type="spellEnd"/>
            <w:r w:rsidRPr="00D9341B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proofErr w:type="spellStart"/>
            <w:r w:rsidRPr="00D9341B">
              <w:rPr>
                <w:rFonts w:asciiTheme="majorHAnsi" w:hAnsiTheme="majorHAnsi"/>
                <w:sz w:val="20"/>
                <w:szCs w:val="20"/>
              </w:rPr>
              <w:t>eodosome|endoplasmic</w:t>
            </w:r>
            <w:proofErr w:type="spellEnd"/>
            <w:r w:rsidRPr="00D9341B">
              <w:rPr>
                <w:rFonts w:asciiTheme="majorHAnsi" w:hAnsiTheme="majorHAnsi"/>
                <w:sz w:val="20"/>
                <w:szCs w:val="20"/>
              </w:rPr>
              <w:t xml:space="preserve"> reticulum| </w:t>
            </w:r>
            <w:proofErr w:type="spellStart"/>
            <w:r w:rsidRPr="00D9341B">
              <w:rPr>
                <w:rFonts w:asciiTheme="majorHAnsi" w:hAnsiTheme="majorHAnsi"/>
                <w:sz w:val="20"/>
                <w:szCs w:val="20"/>
              </w:rPr>
              <w:t>vesicle|Golgi</w:t>
            </w:r>
            <w:proofErr w:type="spellEnd"/>
            <w:r w:rsidRPr="00D9341B">
              <w:rPr>
                <w:rFonts w:asciiTheme="majorHAnsi" w:hAnsiTheme="majorHAnsi"/>
                <w:sz w:val="20"/>
                <w:szCs w:val="20"/>
              </w:rPr>
              <w:t xml:space="preserve"> transport vesicle|#ER-associated </w:t>
            </w:r>
            <w:proofErr w:type="spellStart"/>
            <w:r w:rsidRPr="00D9341B">
              <w:rPr>
                <w:rFonts w:asciiTheme="majorHAnsi" w:hAnsiTheme="majorHAnsi"/>
                <w:sz w:val="20"/>
                <w:szCs w:val="20"/>
              </w:rPr>
              <w:t>ubiquitin</w:t>
            </w:r>
            <w:proofErr w:type="spellEnd"/>
            <w:r w:rsidRPr="00D9341B">
              <w:rPr>
                <w:rFonts w:asciiTheme="majorHAnsi" w:hAnsiTheme="majorHAnsi"/>
                <w:sz w:val="20"/>
                <w:szCs w:val="20"/>
              </w:rPr>
              <w:t xml:space="preserve">-dependent protein catabolic </w:t>
            </w:r>
            <w:proofErr w:type="spellStart"/>
            <w:r w:rsidRPr="00D9341B">
              <w:rPr>
                <w:rFonts w:asciiTheme="majorHAnsi" w:hAnsiTheme="majorHAnsi"/>
                <w:sz w:val="20"/>
                <w:szCs w:val="20"/>
              </w:rPr>
              <w:t>process|contains</w:t>
            </w:r>
            <w:proofErr w:type="spellEnd"/>
            <w:r w:rsidRPr="00D9341B">
              <w:rPr>
                <w:rFonts w:asciiTheme="majorHAnsi" w:hAnsiTheme="majorHAnsi"/>
                <w:sz w:val="20"/>
                <w:szCs w:val="20"/>
              </w:rPr>
              <w:t xml:space="preserve">  27 HEAT repeats</w:t>
            </w:r>
          </w:p>
        </w:tc>
        <w:tc>
          <w:tcPr>
            <w:tcW w:w="1260" w:type="dxa"/>
            <w:hideMark/>
          </w:tcPr>
          <w:p w:rsidR="00D123F7" w:rsidRPr="00D9341B" w:rsidRDefault="00D123F7">
            <w:pPr>
              <w:rPr>
                <w:rFonts w:asciiTheme="majorHAnsi" w:hAnsiTheme="majorHAnsi"/>
                <w:sz w:val="20"/>
                <w:szCs w:val="20"/>
                <w:u w:val="single"/>
              </w:rPr>
            </w:pPr>
            <w:r w:rsidRPr="00D9341B">
              <w:rPr>
                <w:rFonts w:asciiTheme="majorHAnsi" w:hAnsiTheme="majorHAnsi"/>
                <w:sz w:val="20"/>
                <w:szCs w:val="20"/>
                <w:u w:val="single"/>
              </w:rPr>
              <w:t>Ascites</w:t>
            </w:r>
          </w:p>
        </w:tc>
        <w:tc>
          <w:tcPr>
            <w:tcW w:w="3330" w:type="dxa"/>
            <w:vAlign w:val="bottom"/>
            <w:hideMark/>
          </w:tcPr>
          <w:p w:rsidR="00D123F7" w:rsidRPr="00D9341B" w:rsidRDefault="00D123F7">
            <w:pPr>
              <w:rPr>
                <w:rFonts w:asciiTheme="majorHAnsi" w:hAnsiTheme="majorHAnsi"/>
                <w:sz w:val="20"/>
                <w:szCs w:val="20"/>
              </w:rPr>
            </w:pPr>
            <w:r w:rsidRPr="00D9341B">
              <w:rPr>
                <w:rFonts w:asciiTheme="majorHAnsi" w:hAnsiTheme="majorHAnsi"/>
                <w:sz w:val="20"/>
                <w:szCs w:val="20"/>
              </w:rPr>
              <w:t xml:space="preserve">Contact dermatitis| </w:t>
            </w:r>
            <w:proofErr w:type="spellStart"/>
            <w:r w:rsidRPr="00D9341B">
              <w:rPr>
                <w:rFonts w:asciiTheme="majorHAnsi" w:hAnsiTheme="majorHAnsi"/>
                <w:sz w:val="20"/>
                <w:szCs w:val="20"/>
              </w:rPr>
              <w:t>allegic</w:t>
            </w:r>
            <w:proofErr w:type="spellEnd"/>
            <w:r w:rsidRPr="00D9341B">
              <w:rPr>
                <w:rFonts w:asciiTheme="majorHAnsi" w:hAnsiTheme="majorHAnsi"/>
                <w:sz w:val="20"/>
                <w:szCs w:val="20"/>
              </w:rPr>
              <w:t xml:space="preserve"> contact </w:t>
            </w:r>
            <w:proofErr w:type="spellStart"/>
            <w:r w:rsidRPr="00D9341B">
              <w:rPr>
                <w:rFonts w:asciiTheme="majorHAnsi" w:hAnsiTheme="majorHAnsi"/>
                <w:sz w:val="20"/>
                <w:szCs w:val="20"/>
              </w:rPr>
              <w:t>dermatatitis|</w:t>
            </w:r>
            <w:r w:rsidRPr="00D9341B">
              <w:rPr>
                <w:rFonts w:asciiTheme="majorHAnsi" w:hAnsiTheme="majorHAnsi"/>
                <w:b/>
                <w:bCs/>
                <w:sz w:val="20"/>
                <w:szCs w:val="20"/>
              </w:rPr>
              <w:t>Neuroblastoma</w:t>
            </w:r>
            <w:r w:rsidRPr="00D9341B">
              <w:rPr>
                <w:rFonts w:asciiTheme="majorHAnsi" w:hAnsiTheme="majorHAnsi"/>
                <w:sz w:val="20"/>
                <w:szCs w:val="20"/>
              </w:rPr>
              <w:t>|Maleria</w:t>
            </w:r>
            <w:proofErr w:type="spellEnd"/>
          </w:p>
        </w:tc>
      </w:tr>
      <w:tr w:rsidR="00D123F7" w:rsidRPr="00D9341B" w:rsidTr="00DA6857">
        <w:trPr>
          <w:trHeight w:val="420"/>
        </w:trPr>
        <w:tc>
          <w:tcPr>
            <w:tcW w:w="1530" w:type="dxa"/>
            <w:hideMark/>
          </w:tcPr>
          <w:p w:rsidR="00D123F7" w:rsidRPr="00D9341B" w:rsidRDefault="00D123F7">
            <w:pPr>
              <w:rPr>
                <w:rFonts w:asciiTheme="majorHAnsi" w:hAnsiTheme="majorHAnsi"/>
                <w:sz w:val="20"/>
                <w:szCs w:val="20"/>
              </w:rPr>
            </w:pPr>
            <w:r w:rsidRPr="00D9341B">
              <w:rPr>
                <w:rFonts w:asciiTheme="majorHAnsi" w:hAnsiTheme="majorHAnsi"/>
                <w:sz w:val="20"/>
                <w:szCs w:val="20"/>
              </w:rPr>
              <w:t>KIAA0427</w:t>
            </w:r>
          </w:p>
        </w:tc>
        <w:tc>
          <w:tcPr>
            <w:tcW w:w="1350" w:type="dxa"/>
            <w:hideMark/>
          </w:tcPr>
          <w:p w:rsidR="00D123F7" w:rsidRPr="00D9341B" w:rsidRDefault="00D123F7">
            <w:pPr>
              <w:rPr>
                <w:rFonts w:asciiTheme="majorHAnsi" w:hAnsiTheme="majorHAnsi"/>
                <w:sz w:val="20"/>
                <w:szCs w:val="20"/>
              </w:rPr>
            </w:pPr>
            <w:r w:rsidRPr="00D9341B">
              <w:rPr>
                <w:rFonts w:asciiTheme="majorHAnsi" w:hAnsiTheme="majorHAnsi"/>
                <w:sz w:val="20"/>
                <w:szCs w:val="20"/>
              </w:rPr>
              <w:t>translation initiation factor</w:t>
            </w:r>
          </w:p>
        </w:tc>
        <w:tc>
          <w:tcPr>
            <w:tcW w:w="2520" w:type="dxa"/>
            <w:hideMark/>
          </w:tcPr>
          <w:p w:rsidR="00D123F7" w:rsidRPr="00D9341B" w:rsidRDefault="00D123F7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D9341B">
              <w:rPr>
                <w:rFonts w:asciiTheme="majorHAnsi" w:hAnsiTheme="majorHAnsi"/>
                <w:sz w:val="20"/>
                <w:szCs w:val="20"/>
              </w:rPr>
              <w:t>Perinuclear</w:t>
            </w:r>
            <w:proofErr w:type="spellEnd"/>
            <w:r w:rsidRPr="00D9341B">
              <w:rPr>
                <w:rFonts w:asciiTheme="majorHAnsi" w:hAnsiTheme="majorHAnsi"/>
                <w:sz w:val="20"/>
                <w:szCs w:val="20"/>
              </w:rPr>
              <w:t xml:space="preserve"> region of cytoplasm| RNA binding| protein binding| nonsense-mediated| editing and translation of mRNA| mRNA decay </w:t>
            </w:r>
          </w:p>
        </w:tc>
        <w:tc>
          <w:tcPr>
            <w:tcW w:w="1260" w:type="dxa"/>
            <w:hideMark/>
          </w:tcPr>
          <w:p w:rsidR="00D123F7" w:rsidRPr="00D9341B" w:rsidRDefault="00D123F7">
            <w:pPr>
              <w:rPr>
                <w:rFonts w:asciiTheme="majorHAnsi" w:hAnsiTheme="majorHAnsi"/>
                <w:sz w:val="20"/>
                <w:szCs w:val="20"/>
                <w:u w:val="single"/>
              </w:rPr>
            </w:pPr>
            <w:r w:rsidRPr="00D9341B">
              <w:rPr>
                <w:rFonts w:asciiTheme="majorHAnsi" w:hAnsiTheme="majorHAnsi"/>
                <w:sz w:val="20"/>
                <w:szCs w:val="20"/>
                <w:u w:val="single"/>
              </w:rPr>
              <w:t>Ascites| urine</w:t>
            </w:r>
          </w:p>
        </w:tc>
        <w:tc>
          <w:tcPr>
            <w:tcW w:w="3330" w:type="dxa"/>
            <w:vAlign w:val="bottom"/>
            <w:hideMark/>
          </w:tcPr>
          <w:p w:rsidR="00D123F7" w:rsidRPr="00D9341B" w:rsidRDefault="00D123F7">
            <w:pPr>
              <w:rPr>
                <w:rFonts w:asciiTheme="majorHAnsi" w:hAnsiTheme="majorHAnsi"/>
                <w:sz w:val="20"/>
                <w:szCs w:val="20"/>
              </w:rPr>
            </w:pPr>
            <w:r w:rsidRPr="00D9341B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Parkinson </w:t>
            </w:r>
            <w:proofErr w:type="spellStart"/>
            <w:r w:rsidRPr="00D9341B">
              <w:rPr>
                <w:rFonts w:asciiTheme="majorHAnsi" w:hAnsiTheme="majorHAnsi"/>
                <w:b/>
                <w:bCs/>
                <w:sz w:val="20"/>
                <w:szCs w:val="20"/>
              </w:rPr>
              <w:t>Disease</w:t>
            </w:r>
            <w:r w:rsidRPr="00D9341B">
              <w:rPr>
                <w:rFonts w:asciiTheme="majorHAnsi" w:hAnsiTheme="majorHAnsi"/>
                <w:sz w:val="20"/>
                <w:szCs w:val="20"/>
              </w:rPr>
              <w:t>|breast</w:t>
            </w:r>
            <w:proofErr w:type="spellEnd"/>
            <w:r w:rsidRPr="00D9341B">
              <w:rPr>
                <w:rFonts w:asciiTheme="majorHAnsi" w:hAnsiTheme="majorHAnsi"/>
                <w:sz w:val="20"/>
                <w:szCs w:val="20"/>
              </w:rPr>
              <w:t xml:space="preserve"> and colorectal cancer |colorectal cancer </w:t>
            </w:r>
          </w:p>
        </w:tc>
      </w:tr>
      <w:tr w:rsidR="00D123F7" w:rsidRPr="00D9341B" w:rsidTr="00DA6857">
        <w:trPr>
          <w:trHeight w:val="960"/>
        </w:trPr>
        <w:tc>
          <w:tcPr>
            <w:tcW w:w="1530" w:type="dxa"/>
            <w:hideMark/>
          </w:tcPr>
          <w:p w:rsidR="00D123F7" w:rsidRPr="00D9341B" w:rsidRDefault="00D123F7">
            <w:pPr>
              <w:rPr>
                <w:rFonts w:asciiTheme="majorHAnsi" w:hAnsiTheme="majorHAnsi"/>
                <w:sz w:val="20"/>
                <w:szCs w:val="20"/>
              </w:rPr>
            </w:pPr>
            <w:r w:rsidRPr="00D9341B">
              <w:rPr>
                <w:rFonts w:asciiTheme="majorHAnsi" w:hAnsiTheme="majorHAnsi"/>
                <w:sz w:val="20"/>
                <w:szCs w:val="20"/>
              </w:rPr>
              <w:t>KIAA1217</w:t>
            </w:r>
          </w:p>
        </w:tc>
        <w:tc>
          <w:tcPr>
            <w:tcW w:w="1350" w:type="dxa"/>
            <w:hideMark/>
          </w:tcPr>
          <w:p w:rsidR="00D123F7" w:rsidRPr="00D9341B" w:rsidRDefault="00D123F7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D9341B">
              <w:rPr>
                <w:rFonts w:asciiTheme="majorHAnsi" w:hAnsiTheme="majorHAnsi"/>
                <w:sz w:val="20"/>
                <w:szCs w:val="20"/>
              </w:rPr>
              <w:t>Histone</w:t>
            </w:r>
            <w:proofErr w:type="spellEnd"/>
            <w:r w:rsidRPr="00D9341B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proofErr w:type="spellStart"/>
            <w:r w:rsidRPr="00D9341B">
              <w:rPr>
                <w:rFonts w:asciiTheme="majorHAnsi" w:hAnsiTheme="majorHAnsi"/>
                <w:sz w:val="20"/>
                <w:szCs w:val="20"/>
              </w:rPr>
              <w:t>binding|protein</w:t>
            </w:r>
            <w:proofErr w:type="spellEnd"/>
            <w:r w:rsidRPr="00D9341B">
              <w:rPr>
                <w:rFonts w:asciiTheme="majorHAnsi" w:hAnsiTheme="majorHAnsi"/>
                <w:sz w:val="20"/>
                <w:szCs w:val="20"/>
              </w:rPr>
              <w:t xml:space="preserve"> binding| regulation of transcription</w:t>
            </w:r>
          </w:p>
        </w:tc>
        <w:tc>
          <w:tcPr>
            <w:tcW w:w="2520" w:type="dxa"/>
            <w:hideMark/>
          </w:tcPr>
          <w:p w:rsidR="00D123F7" w:rsidRPr="00D9341B" w:rsidRDefault="00D123F7">
            <w:pPr>
              <w:rPr>
                <w:rFonts w:asciiTheme="majorHAnsi" w:hAnsiTheme="majorHAnsi"/>
                <w:sz w:val="20"/>
                <w:szCs w:val="20"/>
              </w:rPr>
            </w:pPr>
            <w:r w:rsidRPr="00D9341B">
              <w:rPr>
                <w:rFonts w:asciiTheme="majorHAnsi" w:hAnsiTheme="majorHAnsi"/>
                <w:sz w:val="20"/>
                <w:szCs w:val="20"/>
              </w:rPr>
              <w:t xml:space="preserve"> Cytoplasm| </w:t>
            </w:r>
            <w:proofErr w:type="spellStart"/>
            <w:r w:rsidRPr="00D9341B">
              <w:rPr>
                <w:rFonts w:asciiTheme="majorHAnsi" w:hAnsiTheme="majorHAnsi"/>
                <w:sz w:val="20"/>
                <w:szCs w:val="20"/>
              </w:rPr>
              <w:t>invertibrate</w:t>
            </w:r>
            <w:proofErr w:type="spellEnd"/>
            <w:r w:rsidRPr="00D9341B">
              <w:rPr>
                <w:rFonts w:asciiTheme="majorHAnsi" w:hAnsiTheme="majorHAnsi"/>
                <w:sz w:val="20"/>
                <w:szCs w:val="20"/>
              </w:rPr>
              <w:t xml:space="preserve"> disk </w:t>
            </w:r>
            <w:proofErr w:type="spellStart"/>
            <w:r w:rsidRPr="00D9341B">
              <w:rPr>
                <w:rFonts w:asciiTheme="majorHAnsi" w:hAnsiTheme="majorHAnsi"/>
                <w:sz w:val="20"/>
                <w:szCs w:val="20"/>
              </w:rPr>
              <w:t>development|Embronal</w:t>
            </w:r>
            <w:proofErr w:type="spellEnd"/>
            <w:r w:rsidRPr="00D9341B">
              <w:rPr>
                <w:rFonts w:asciiTheme="majorHAnsi" w:hAnsiTheme="majorHAnsi"/>
                <w:sz w:val="20"/>
                <w:szCs w:val="20"/>
              </w:rPr>
              <w:t xml:space="preserve"> development</w:t>
            </w:r>
          </w:p>
        </w:tc>
        <w:tc>
          <w:tcPr>
            <w:tcW w:w="1260" w:type="dxa"/>
            <w:hideMark/>
          </w:tcPr>
          <w:p w:rsidR="00D123F7" w:rsidRPr="00D9341B" w:rsidRDefault="00D123F7">
            <w:pPr>
              <w:rPr>
                <w:rFonts w:asciiTheme="majorHAnsi" w:hAnsiTheme="majorHAnsi"/>
                <w:sz w:val="20"/>
                <w:szCs w:val="20"/>
              </w:rPr>
            </w:pPr>
            <w:r w:rsidRPr="00D9341B">
              <w:rPr>
                <w:rFonts w:asciiTheme="majorHAnsi" w:hAnsiTheme="majorHAnsi"/>
                <w:sz w:val="20"/>
                <w:szCs w:val="20"/>
                <w:u w:val="single"/>
              </w:rPr>
              <w:t>Bile| plasma| serum</w:t>
            </w:r>
            <w:r w:rsidRPr="00D9341B">
              <w:rPr>
                <w:rFonts w:asciiTheme="majorHAnsi" w:hAnsiTheme="majorHAnsi"/>
                <w:sz w:val="20"/>
                <w:szCs w:val="20"/>
              </w:rPr>
              <w:t xml:space="preserve">| PBL| brain| cerebral cortex| testis restricted| membrane  </w:t>
            </w:r>
          </w:p>
        </w:tc>
        <w:tc>
          <w:tcPr>
            <w:tcW w:w="3330" w:type="dxa"/>
            <w:vAlign w:val="bottom"/>
            <w:hideMark/>
          </w:tcPr>
          <w:p w:rsidR="00D123F7" w:rsidRPr="00D9341B" w:rsidRDefault="00D123F7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D9341B">
              <w:rPr>
                <w:rFonts w:asciiTheme="majorHAnsi" w:hAnsiTheme="majorHAnsi"/>
                <w:sz w:val="20"/>
                <w:szCs w:val="20"/>
              </w:rPr>
              <w:t>krukenberg</w:t>
            </w:r>
            <w:proofErr w:type="spellEnd"/>
            <w:r w:rsidRPr="00D9341B">
              <w:rPr>
                <w:rFonts w:asciiTheme="majorHAnsi" w:hAnsiTheme="majorHAnsi"/>
                <w:sz w:val="20"/>
                <w:szCs w:val="20"/>
              </w:rPr>
              <w:t xml:space="preserve"> carcinoma |</w:t>
            </w:r>
            <w:r w:rsidRPr="00D9341B">
              <w:rPr>
                <w:rFonts w:asciiTheme="majorHAnsi" w:hAnsiTheme="majorHAnsi"/>
                <w:b/>
                <w:sz w:val="20"/>
                <w:szCs w:val="20"/>
              </w:rPr>
              <w:t>thoracic outlet syndrome</w:t>
            </w:r>
            <w:r w:rsidRPr="00D9341B">
              <w:rPr>
                <w:rFonts w:asciiTheme="majorHAnsi" w:hAnsiTheme="majorHAnsi"/>
                <w:sz w:val="20"/>
                <w:szCs w:val="20"/>
              </w:rPr>
              <w:t xml:space="preserve"> |gingivitis |</w:t>
            </w:r>
            <w:r w:rsidRPr="00D9341B">
              <w:rPr>
                <w:rFonts w:asciiTheme="majorHAnsi" w:hAnsiTheme="majorHAnsi"/>
                <w:bCs/>
                <w:sz w:val="20"/>
                <w:szCs w:val="20"/>
              </w:rPr>
              <w:t xml:space="preserve">dementia </w:t>
            </w:r>
          </w:p>
        </w:tc>
      </w:tr>
      <w:tr w:rsidR="00D123F7" w:rsidRPr="00D9341B" w:rsidTr="00DA6857">
        <w:trPr>
          <w:trHeight w:val="1020"/>
        </w:trPr>
        <w:tc>
          <w:tcPr>
            <w:tcW w:w="1530" w:type="dxa"/>
            <w:hideMark/>
          </w:tcPr>
          <w:p w:rsidR="00D123F7" w:rsidRPr="00D9341B" w:rsidRDefault="00D123F7">
            <w:pPr>
              <w:rPr>
                <w:rFonts w:asciiTheme="majorHAnsi" w:hAnsiTheme="majorHAnsi"/>
                <w:sz w:val="20"/>
                <w:szCs w:val="20"/>
              </w:rPr>
            </w:pPr>
            <w:r w:rsidRPr="00D9341B">
              <w:rPr>
                <w:rFonts w:asciiTheme="majorHAnsi" w:hAnsiTheme="majorHAnsi"/>
                <w:sz w:val="20"/>
                <w:szCs w:val="20"/>
              </w:rPr>
              <w:t>KIAA1267</w:t>
            </w:r>
          </w:p>
        </w:tc>
        <w:tc>
          <w:tcPr>
            <w:tcW w:w="1350" w:type="dxa"/>
            <w:hideMark/>
          </w:tcPr>
          <w:p w:rsidR="00D123F7" w:rsidRPr="00D9341B" w:rsidRDefault="00D123F7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D9341B">
              <w:rPr>
                <w:rFonts w:asciiTheme="majorHAnsi" w:hAnsiTheme="majorHAnsi"/>
                <w:sz w:val="20"/>
                <w:szCs w:val="20"/>
              </w:rPr>
              <w:t>Transcritional</w:t>
            </w:r>
            <w:proofErr w:type="spellEnd"/>
            <w:r w:rsidRPr="00D9341B">
              <w:rPr>
                <w:rFonts w:asciiTheme="majorHAnsi" w:hAnsiTheme="majorHAnsi"/>
                <w:sz w:val="20"/>
                <w:szCs w:val="20"/>
              </w:rPr>
              <w:t xml:space="preserve"> regulator</w:t>
            </w:r>
          </w:p>
        </w:tc>
        <w:tc>
          <w:tcPr>
            <w:tcW w:w="2520" w:type="dxa"/>
            <w:hideMark/>
          </w:tcPr>
          <w:p w:rsidR="00D123F7" w:rsidRPr="00D9341B" w:rsidRDefault="00D123F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260" w:type="dxa"/>
            <w:hideMark/>
          </w:tcPr>
          <w:p w:rsidR="00D123F7" w:rsidRPr="00D9341B" w:rsidRDefault="00D123F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330" w:type="dxa"/>
            <w:vAlign w:val="bottom"/>
            <w:hideMark/>
          </w:tcPr>
          <w:p w:rsidR="00D123F7" w:rsidRPr="00D9341B" w:rsidRDefault="00D123F7">
            <w:pPr>
              <w:rPr>
                <w:rFonts w:asciiTheme="majorHAnsi" w:hAnsiTheme="majorHAnsi"/>
                <w:sz w:val="20"/>
                <w:szCs w:val="20"/>
              </w:rPr>
            </w:pPr>
            <w:r w:rsidRPr="00D9341B">
              <w:rPr>
                <w:rFonts w:asciiTheme="majorHAnsi" w:hAnsiTheme="majorHAnsi"/>
                <w:b/>
                <w:sz w:val="20"/>
                <w:szCs w:val="20"/>
              </w:rPr>
              <w:t>Parkinson Disease</w:t>
            </w:r>
            <w:r w:rsidRPr="00D9341B">
              <w:rPr>
                <w:rFonts w:asciiTheme="majorHAnsi" w:hAnsiTheme="majorHAnsi"/>
                <w:sz w:val="20"/>
                <w:szCs w:val="20"/>
              </w:rPr>
              <w:t xml:space="preserve">| </w:t>
            </w:r>
            <w:r w:rsidRPr="00D9341B">
              <w:rPr>
                <w:rFonts w:asciiTheme="majorHAnsi" w:hAnsiTheme="majorHAnsi"/>
                <w:b/>
                <w:sz w:val="20"/>
                <w:szCs w:val="20"/>
              </w:rPr>
              <w:t xml:space="preserve">intellectual disability </w:t>
            </w:r>
            <w:proofErr w:type="spellStart"/>
            <w:r w:rsidRPr="00D9341B">
              <w:rPr>
                <w:rFonts w:asciiTheme="majorHAnsi" w:hAnsiTheme="majorHAnsi"/>
                <w:b/>
                <w:sz w:val="20"/>
                <w:szCs w:val="20"/>
              </w:rPr>
              <w:t>syndrome</w:t>
            </w:r>
            <w:r w:rsidRPr="00D9341B">
              <w:rPr>
                <w:rFonts w:asciiTheme="majorHAnsi" w:hAnsiTheme="majorHAnsi"/>
                <w:sz w:val="20"/>
                <w:szCs w:val="20"/>
              </w:rPr>
              <w:t>|</w:t>
            </w:r>
            <w:r w:rsidRPr="00D9341B">
              <w:rPr>
                <w:rFonts w:asciiTheme="majorHAnsi" w:hAnsiTheme="majorHAnsi"/>
                <w:b/>
                <w:sz w:val="20"/>
                <w:szCs w:val="20"/>
              </w:rPr>
              <w:t>koolen</w:t>
            </w:r>
            <w:proofErr w:type="spellEnd"/>
            <w:r w:rsidRPr="00D9341B">
              <w:rPr>
                <w:rFonts w:asciiTheme="majorHAnsi" w:hAnsiTheme="majorHAnsi"/>
                <w:b/>
                <w:sz w:val="20"/>
                <w:szCs w:val="20"/>
              </w:rPr>
              <w:t xml:space="preserve">-de </w:t>
            </w:r>
            <w:proofErr w:type="spellStart"/>
            <w:r w:rsidRPr="00D9341B">
              <w:rPr>
                <w:rFonts w:asciiTheme="majorHAnsi" w:hAnsiTheme="majorHAnsi"/>
                <w:b/>
                <w:sz w:val="20"/>
                <w:szCs w:val="20"/>
              </w:rPr>
              <w:t>vries</w:t>
            </w:r>
            <w:proofErr w:type="spellEnd"/>
            <w:r w:rsidRPr="00D9341B">
              <w:rPr>
                <w:rFonts w:asciiTheme="majorHAnsi" w:hAnsiTheme="majorHAnsi"/>
                <w:b/>
                <w:sz w:val="20"/>
                <w:szCs w:val="20"/>
              </w:rPr>
              <w:t xml:space="preserve"> syndrome </w:t>
            </w:r>
            <w:r w:rsidRPr="00D9341B">
              <w:rPr>
                <w:rFonts w:asciiTheme="majorHAnsi" w:hAnsiTheme="majorHAnsi"/>
                <w:sz w:val="20"/>
                <w:szCs w:val="20"/>
              </w:rPr>
              <w:t>|</w:t>
            </w:r>
            <w:r w:rsidRPr="00D9341B">
              <w:rPr>
                <w:rFonts w:asciiTheme="majorHAnsi" w:hAnsiTheme="majorHAnsi"/>
                <w:b/>
                <w:sz w:val="20"/>
                <w:szCs w:val="20"/>
              </w:rPr>
              <w:t>kansl1-related intellectual disability syndrome</w:t>
            </w:r>
            <w:r w:rsidRPr="00D9341B">
              <w:rPr>
                <w:rFonts w:asciiTheme="majorHAnsi" w:hAnsiTheme="majorHAnsi"/>
                <w:sz w:val="20"/>
                <w:szCs w:val="20"/>
              </w:rPr>
              <w:t xml:space="preserve"> |</w:t>
            </w:r>
            <w:r w:rsidRPr="00D9341B">
              <w:rPr>
                <w:rFonts w:asciiTheme="majorHAnsi" w:hAnsiTheme="majorHAnsi"/>
                <w:b/>
                <w:sz w:val="20"/>
                <w:szCs w:val="20"/>
              </w:rPr>
              <w:t xml:space="preserve">17q21.31 </w:t>
            </w:r>
            <w:proofErr w:type="spellStart"/>
            <w:r w:rsidRPr="00D9341B">
              <w:rPr>
                <w:rFonts w:asciiTheme="majorHAnsi" w:hAnsiTheme="majorHAnsi"/>
                <w:b/>
                <w:sz w:val="20"/>
                <w:szCs w:val="20"/>
              </w:rPr>
              <w:t>microdeletion</w:t>
            </w:r>
            <w:proofErr w:type="spellEnd"/>
            <w:r w:rsidRPr="00D9341B">
              <w:rPr>
                <w:rFonts w:asciiTheme="majorHAnsi" w:hAnsiTheme="majorHAnsi"/>
                <w:b/>
                <w:sz w:val="20"/>
                <w:szCs w:val="20"/>
              </w:rPr>
              <w:t xml:space="preserve"> syndrome</w:t>
            </w:r>
            <w:r w:rsidRPr="00D9341B">
              <w:rPr>
                <w:rFonts w:asciiTheme="majorHAnsi" w:hAnsiTheme="majorHAnsi"/>
                <w:sz w:val="20"/>
                <w:szCs w:val="20"/>
              </w:rPr>
              <w:t xml:space="preserve"> |</w:t>
            </w:r>
            <w:proofErr w:type="spellStart"/>
            <w:r w:rsidRPr="00D9341B">
              <w:rPr>
                <w:rFonts w:asciiTheme="majorHAnsi" w:hAnsiTheme="majorHAnsi"/>
                <w:b/>
                <w:sz w:val="20"/>
                <w:szCs w:val="20"/>
              </w:rPr>
              <w:t>koolen</w:t>
            </w:r>
            <w:proofErr w:type="spellEnd"/>
            <w:r w:rsidRPr="00D9341B">
              <w:rPr>
                <w:rFonts w:asciiTheme="majorHAnsi" w:hAnsiTheme="majorHAnsi"/>
                <w:b/>
                <w:sz w:val="20"/>
                <w:szCs w:val="20"/>
              </w:rPr>
              <w:t xml:space="preserve">-de </w:t>
            </w:r>
            <w:proofErr w:type="spellStart"/>
            <w:r w:rsidRPr="00D9341B">
              <w:rPr>
                <w:rFonts w:asciiTheme="majorHAnsi" w:hAnsiTheme="majorHAnsi"/>
                <w:b/>
                <w:sz w:val="20"/>
                <w:szCs w:val="20"/>
              </w:rPr>
              <w:t>vries</w:t>
            </w:r>
            <w:proofErr w:type="spellEnd"/>
            <w:r w:rsidRPr="00D9341B">
              <w:rPr>
                <w:rFonts w:asciiTheme="majorHAnsi" w:hAnsiTheme="majorHAnsi"/>
                <w:b/>
                <w:sz w:val="20"/>
                <w:szCs w:val="20"/>
              </w:rPr>
              <w:t xml:space="preserve"> syndrome due to a point mutation</w:t>
            </w:r>
            <w:r w:rsidRPr="00D9341B">
              <w:rPr>
                <w:rFonts w:asciiTheme="majorHAnsi" w:hAnsiTheme="majorHAnsi"/>
                <w:sz w:val="20"/>
                <w:szCs w:val="20"/>
              </w:rPr>
              <w:t xml:space="preserve"> |</w:t>
            </w:r>
            <w:r w:rsidRPr="00D9341B">
              <w:rPr>
                <w:rFonts w:asciiTheme="majorHAnsi" w:hAnsiTheme="majorHAnsi"/>
                <w:b/>
                <w:sz w:val="20"/>
                <w:szCs w:val="20"/>
              </w:rPr>
              <w:t>intellectual disability</w:t>
            </w:r>
            <w:r w:rsidRPr="00D9341B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D9341B">
              <w:rPr>
                <w:rFonts w:asciiTheme="majorHAnsi" w:hAnsiTheme="majorHAnsi"/>
                <w:sz w:val="20"/>
                <w:szCs w:val="20"/>
              </w:rPr>
              <w:lastRenderedPageBreak/>
              <w:t>|</w:t>
            </w:r>
            <w:proofErr w:type="spellStart"/>
            <w:r w:rsidRPr="00D9341B">
              <w:rPr>
                <w:rFonts w:asciiTheme="majorHAnsi" w:hAnsiTheme="majorHAnsi"/>
                <w:b/>
                <w:sz w:val="20"/>
                <w:szCs w:val="20"/>
              </w:rPr>
              <w:t>parkinson's</w:t>
            </w:r>
            <w:proofErr w:type="spellEnd"/>
            <w:r w:rsidRPr="00D9341B">
              <w:rPr>
                <w:rFonts w:asciiTheme="majorHAnsi" w:hAnsiTheme="majorHAnsi"/>
                <w:b/>
                <w:sz w:val="20"/>
                <w:szCs w:val="20"/>
              </w:rPr>
              <w:t xml:space="preserve"> disease</w:t>
            </w:r>
            <w:r w:rsidRPr="00D9341B">
              <w:rPr>
                <w:rFonts w:asciiTheme="majorHAnsi" w:hAnsiTheme="majorHAnsi"/>
                <w:sz w:val="20"/>
                <w:szCs w:val="20"/>
              </w:rPr>
              <w:t xml:space="preserve"> |</w:t>
            </w:r>
            <w:r w:rsidRPr="00D9341B">
              <w:rPr>
                <w:rFonts w:asciiTheme="majorHAnsi" w:hAnsiTheme="majorHAnsi"/>
                <w:b/>
                <w:sz w:val="20"/>
                <w:szCs w:val="20"/>
              </w:rPr>
              <w:t xml:space="preserve">schizophrenia </w:t>
            </w:r>
            <w:r w:rsidRPr="00D9341B">
              <w:rPr>
                <w:rFonts w:asciiTheme="majorHAnsi" w:hAnsiTheme="majorHAnsi"/>
                <w:sz w:val="20"/>
                <w:szCs w:val="20"/>
              </w:rPr>
              <w:t>|</w:t>
            </w:r>
            <w:proofErr w:type="spellStart"/>
            <w:r w:rsidRPr="00D9341B">
              <w:rPr>
                <w:rFonts w:asciiTheme="majorHAnsi" w:hAnsiTheme="majorHAnsi"/>
                <w:b/>
                <w:sz w:val="20"/>
                <w:szCs w:val="20"/>
              </w:rPr>
              <w:t>thyroiditis</w:t>
            </w:r>
            <w:proofErr w:type="spellEnd"/>
            <w:r w:rsidRPr="00D9341B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Pr="00D9341B">
              <w:rPr>
                <w:rFonts w:asciiTheme="majorHAnsi" w:hAnsiTheme="majorHAnsi"/>
                <w:sz w:val="20"/>
                <w:szCs w:val="20"/>
              </w:rPr>
              <w:t>|</w:t>
            </w:r>
            <w:proofErr w:type="spellStart"/>
            <w:r w:rsidRPr="00D9341B">
              <w:rPr>
                <w:rFonts w:asciiTheme="majorHAnsi" w:hAnsiTheme="majorHAnsi"/>
                <w:b/>
                <w:sz w:val="20"/>
                <w:szCs w:val="20"/>
              </w:rPr>
              <w:t>cerebritis</w:t>
            </w:r>
            <w:proofErr w:type="spellEnd"/>
            <w:r w:rsidRPr="00D9341B">
              <w:rPr>
                <w:rFonts w:asciiTheme="majorHAnsi" w:hAnsiTheme="majorHAnsi"/>
                <w:sz w:val="20"/>
                <w:szCs w:val="20"/>
              </w:rPr>
              <w:t xml:space="preserve"> |</w:t>
            </w:r>
            <w:proofErr w:type="spellStart"/>
            <w:r w:rsidRPr="00D9341B">
              <w:rPr>
                <w:rFonts w:asciiTheme="majorHAnsi" w:hAnsiTheme="majorHAnsi"/>
                <w:sz w:val="20"/>
                <w:szCs w:val="20"/>
              </w:rPr>
              <w:t>prostatitis</w:t>
            </w:r>
            <w:proofErr w:type="spellEnd"/>
            <w:r w:rsidRPr="00D9341B"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</w:tc>
      </w:tr>
      <w:tr w:rsidR="00D123F7" w:rsidRPr="00D9341B" w:rsidTr="00DA6857">
        <w:trPr>
          <w:trHeight w:val="1275"/>
        </w:trPr>
        <w:tc>
          <w:tcPr>
            <w:tcW w:w="1530" w:type="dxa"/>
            <w:hideMark/>
          </w:tcPr>
          <w:p w:rsidR="00D123F7" w:rsidRPr="00D9341B" w:rsidRDefault="00D123F7">
            <w:pPr>
              <w:rPr>
                <w:rFonts w:asciiTheme="majorHAnsi" w:hAnsiTheme="majorHAnsi"/>
                <w:sz w:val="20"/>
                <w:szCs w:val="20"/>
              </w:rPr>
            </w:pPr>
            <w:r w:rsidRPr="00D9341B">
              <w:rPr>
                <w:rFonts w:asciiTheme="majorHAnsi" w:hAnsiTheme="majorHAnsi"/>
                <w:sz w:val="20"/>
                <w:szCs w:val="20"/>
              </w:rPr>
              <w:lastRenderedPageBreak/>
              <w:t>KIAA1529</w:t>
            </w:r>
          </w:p>
        </w:tc>
        <w:tc>
          <w:tcPr>
            <w:tcW w:w="1350" w:type="dxa"/>
            <w:hideMark/>
          </w:tcPr>
          <w:p w:rsidR="00D123F7" w:rsidRPr="00D9341B" w:rsidRDefault="00D123F7">
            <w:pPr>
              <w:rPr>
                <w:rFonts w:asciiTheme="majorHAnsi" w:hAnsiTheme="majorHAnsi"/>
                <w:sz w:val="20"/>
                <w:szCs w:val="20"/>
              </w:rPr>
            </w:pPr>
            <w:r w:rsidRPr="00D9341B">
              <w:rPr>
                <w:rFonts w:asciiTheme="majorHAnsi" w:hAnsiTheme="majorHAnsi"/>
                <w:sz w:val="20"/>
                <w:szCs w:val="20"/>
              </w:rPr>
              <w:t xml:space="preserve">post-transcriptional </w:t>
            </w:r>
            <w:proofErr w:type="spellStart"/>
            <w:r w:rsidRPr="00D9341B">
              <w:rPr>
                <w:rFonts w:asciiTheme="majorHAnsi" w:hAnsiTheme="majorHAnsi"/>
                <w:sz w:val="20"/>
                <w:szCs w:val="20"/>
              </w:rPr>
              <w:t>regulation|ribonucleoprotein</w:t>
            </w:r>
            <w:proofErr w:type="spellEnd"/>
          </w:p>
        </w:tc>
        <w:tc>
          <w:tcPr>
            <w:tcW w:w="2520" w:type="dxa"/>
            <w:hideMark/>
          </w:tcPr>
          <w:p w:rsidR="00D123F7" w:rsidRPr="00D9341B" w:rsidRDefault="00D123F7">
            <w:pPr>
              <w:rPr>
                <w:rFonts w:asciiTheme="majorHAnsi" w:hAnsiTheme="majorHAnsi"/>
                <w:sz w:val="20"/>
                <w:szCs w:val="20"/>
              </w:rPr>
            </w:pPr>
            <w:r w:rsidRPr="00D9341B">
              <w:rPr>
                <w:rFonts w:asciiTheme="majorHAnsi" w:hAnsiTheme="majorHAnsi"/>
                <w:sz w:val="20"/>
                <w:szCs w:val="20"/>
              </w:rPr>
              <w:t xml:space="preserve">Lens </w:t>
            </w:r>
            <w:proofErr w:type="spellStart"/>
            <w:r w:rsidRPr="00D9341B">
              <w:rPr>
                <w:rFonts w:asciiTheme="majorHAnsi" w:hAnsiTheme="majorHAnsi"/>
                <w:sz w:val="20"/>
                <w:szCs w:val="20"/>
              </w:rPr>
              <w:t>morphogenesis|mitochondrial</w:t>
            </w:r>
            <w:proofErr w:type="spellEnd"/>
            <w:r w:rsidRPr="00D9341B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proofErr w:type="spellStart"/>
            <w:r w:rsidRPr="00D9341B">
              <w:rPr>
                <w:rFonts w:asciiTheme="majorHAnsi" w:hAnsiTheme="majorHAnsi"/>
                <w:sz w:val="20"/>
                <w:szCs w:val="20"/>
              </w:rPr>
              <w:t>matirx|ribonucleoprotein</w:t>
            </w:r>
            <w:proofErr w:type="spellEnd"/>
            <w:r w:rsidRPr="00D9341B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proofErr w:type="spellStart"/>
            <w:r w:rsidRPr="00D9341B">
              <w:rPr>
                <w:rFonts w:asciiTheme="majorHAnsi" w:hAnsiTheme="majorHAnsi"/>
                <w:sz w:val="20"/>
                <w:szCs w:val="20"/>
              </w:rPr>
              <w:t>complex|granule|lens</w:t>
            </w:r>
            <w:proofErr w:type="spellEnd"/>
            <w:r w:rsidRPr="00D9341B">
              <w:rPr>
                <w:rFonts w:asciiTheme="majorHAnsi" w:hAnsiTheme="majorHAnsi"/>
                <w:sz w:val="20"/>
                <w:szCs w:val="20"/>
              </w:rPr>
              <w:t xml:space="preserve"> fiber cell </w:t>
            </w:r>
            <w:proofErr w:type="spellStart"/>
            <w:r w:rsidRPr="00D9341B">
              <w:rPr>
                <w:rFonts w:asciiTheme="majorHAnsi" w:hAnsiTheme="majorHAnsi"/>
                <w:sz w:val="20"/>
                <w:szCs w:val="20"/>
              </w:rPr>
              <w:t>differentiation|spermatogenesis</w:t>
            </w:r>
            <w:proofErr w:type="spellEnd"/>
          </w:p>
        </w:tc>
        <w:tc>
          <w:tcPr>
            <w:tcW w:w="1260" w:type="dxa"/>
            <w:hideMark/>
          </w:tcPr>
          <w:p w:rsidR="00D123F7" w:rsidRPr="00D9341B" w:rsidRDefault="00D123F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330" w:type="dxa"/>
            <w:vAlign w:val="bottom"/>
            <w:hideMark/>
          </w:tcPr>
          <w:p w:rsidR="00D123F7" w:rsidRPr="00D9341B" w:rsidRDefault="00D123F7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D9341B">
              <w:rPr>
                <w:rFonts w:asciiTheme="majorHAnsi" w:hAnsiTheme="majorHAnsi"/>
                <w:sz w:val="20"/>
                <w:szCs w:val="20"/>
              </w:rPr>
              <w:t>behcet's</w:t>
            </w:r>
            <w:proofErr w:type="spellEnd"/>
            <w:r w:rsidRPr="00D9341B">
              <w:rPr>
                <w:rFonts w:asciiTheme="majorHAnsi" w:hAnsiTheme="majorHAnsi"/>
                <w:sz w:val="20"/>
                <w:szCs w:val="20"/>
              </w:rPr>
              <w:t xml:space="preserve"> disease |cleft lip| </w:t>
            </w:r>
            <w:proofErr w:type="spellStart"/>
            <w:r w:rsidRPr="00D9341B">
              <w:rPr>
                <w:rFonts w:asciiTheme="majorHAnsi" w:hAnsiTheme="majorHAnsi"/>
                <w:b/>
                <w:sz w:val="20"/>
                <w:szCs w:val="20"/>
              </w:rPr>
              <w:t>Natriuretic</w:t>
            </w:r>
            <w:proofErr w:type="spellEnd"/>
            <w:r w:rsidRPr="00D9341B">
              <w:rPr>
                <w:rFonts w:asciiTheme="majorHAnsi" w:hAnsiTheme="majorHAnsi"/>
                <w:b/>
                <w:sz w:val="20"/>
                <w:szCs w:val="20"/>
              </w:rPr>
              <w:t xml:space="preserve"> Peptide</w:t>
            </w:r>
            <w:r w:rsidRPr="00D9341B">
              <w:rPr>
                <w:rFonts w:asciiTheme="majorHAnsi" w:hAnsiTheme="majorHAnsi"/>
                <w:sz w:val="20"/>
                <w:szCs w:val="20"/>
              </w:rPr>
              <w:t xml:space="preserve">| </w:t>
            </w:r>
            <w:r w:rsidRPr="00D9341B">
              <w:rPr>
                <w:rFonts w:asciiTheme="majorHAnsi" w:hAnsiTheme="majorHAnsi"/>
                <w:b/>
                <w:sz w:val="20"/>
                <w:szCs w:val="20"/>
              </w:rPr>
              <w:t>Brain</w:t>
            </w:r>
            <w:r w:rsidRPr="00D9341B">
              <w:rPr>
                <w:rFonts w:asciiTheme="majorHAnsi" w:hAnsiTheme="majorHAnsi"/>
                <w:sz w:val="20"/>
                <w:szCs w:val="20"/>
              </w:rPr>
              <w:t xml:space="preserve"> | cataract| autosomal recessive congenital 4 |cataract 36 |cataract-glaucoma |"cataracts| autosomal recessive" |glaucoma |cataract |blindness |</w:t>
            </w:r>
            <w:r w:rsidRPr="00D9341B">
              <w:rPr>
                <w:rFonts w:asciiTheme="majorHAnsi" w:hAnsiTheme="majorHAnsi"/>
                <w:b/>
                <w:sz w:val="20"/>
                <w:szCs w:val="20"/>
              </w:rPr>
              <w:t>ataxia</w:t>
            </w:r>
            <w:r w:rsidRPr="00D9341B">
              <w:rPr>
                <w:rFonts w:asciiTheme="majorHAnsi" w:hAnsiTheme="majorHAnsi"/>
                <w:sz w:val="20"/>
                <w:szCs w:val="20"/>
              </w:rPr>
              <w:t xml:space="preserve"> |multiple myeloma |myeloma |breast cancer </w:t>
            </w:r>
          </w:p>
        </w:tc>
      </w:tr>
      <w:tr w:rsidR="00D123F7" w:rsidRPr="00D9341B" w:rsidTr="00DA6857">
        <w:trPr>
          <w:trHeight w:val="1590"/>
        </w:trPr>
        <w:tc>
          <w:tcPr>
            <w:tcW w:w="1530" w:type="dxa"/>
            <w:hideMark/>
          </w:tcPr>
          <w:p w:rsidR="00D123F7" w:rsidRPr="00D9341B" w:rsidRDefault="00D123F7">
            <w:pPr>
              <w:rPr>
                <w:rFonts w:asciiTheme="majorHAnsi" w:hAnsiTheme="majorHAnsi"/>
                <w:sz w:val="20"/>
                <w:szCs w:val="20"/>
              </w:rPr>
            </w:pPr>
            <w:r w:rsidRPr="00D9341B">
              <w:rPr>
                <w:rFonts w:asciiTheme="majorHAnsi" w:hAnsiTheme="majorHAnsi"/>
                <w:sz w:val="20"/>
                <w:szCs w:val="20"/>
              </w:rPr>
              <w:t>TMEM55A</w:t>
            </w:r>
          </w:p>
        </w:tc>
        <w:tc>
          <w:tcPr>
            <w:tcW w:w="1350" w:type="dxa"/>
            <w:hideMark/>
          </w:tcPr>
          <w:p w:rsidR="00D123F7" w:rsidRPr="00D9341B" w:rsidRDefault="00D123F7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D9341B">
              <w:rPr>
                <w:rFonts w:asciiTheme="majorHAnsi" w:hAnsiTheme="majorHAnsi"/>
                <w:sz w:val="20"/>
                <w:szCs w:val="20"/>
              </w:rPr>
              <w:t>Enzyme|hydrolase</w:t>
            </w:r>
            <w:proofErr w:type="spellEnd"/>
          </w:p>
        </w:tc>
        <w:tc>
          <w:tcPr>
            <w:tcW w:w="2520" w:type="dxa"/>
            <w:hideMark/>
          </w:tcPr>
          <w:p w:rsidR="00D123F7" w:rsidRPr="00D9341B" w:rsidRDefault="00D123F7">
            <w:pPr>
              <w:rPr>
                <w:rFonts w:asciiTheme="majorHAnsi" w:hAnsiTheme="majorHAnsi"/>
                <w:sz w:val="20"/>
                <w:szCs w:val="20"/>
              </w:rPr>
            </w:pPr>
            <w:r w:rsidRPr="00D9341B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proofErr w:type="spellStart"/>
            <w:r w:rsidRPr="00D9341B">
              <w:rPr>
                <w:rFonts w:asciiTheme="majorHAnsi" w:hAnsiTheme="majorHAnsi"/>
                <w:sz w:val="20"/>
                <w:szCs w:val="20"/>
              </w:rPr>
              <w:t>Intergral</w:t>
            </w:r>
            <w:proofErr w:type="spellEnd"/>
            <w:r w:rsidRPr="00D9341B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proofErr w:type="spellStart"/>
            <w:r w:rsidRPr="00D9341B">
              <w:rPr>
                <w:rFonts w:asciiTheme="majorHAnsi" w:hAnsiTheme="majorHAnsi"/>
                <w:sz w:val="20"/>
                <w:szCs w:val="20"/>
              </w:rPr>
              <w:t>componenent</w:t>
            </w:r>
            <w:proofErr w:type="spellEnd"/>
            <w:r w:rsidRPr="00D9341B">
              <w:rPr>
                <w:rFonts w:asciiTheme="majorHAnsi" w:hAnsiTheme="majorHAnsi"/>
                <w:sz w:val="20"/>
                <w:szCs w:val="20"/>
              </w:rPr>
              <w:t xml:space="preserve"> of </w:t>
            </w:r>
            <w:proofErr w:type="spellStart"/>
            <w:r w:rsidRPr="00D9341B">
              <w:rPr>
                <w:rFonts w:asciiTheme="majorHAnsi" w:hAnsiTheme="majorHAnsi"/>
                <w:sz w:val="20"/>
                <w:szCs w:val="20"/>
              </w:rPr>
              <w:t>membrane|lysosomal</w:t>
            </w:r>
            <w:proofErr w:type="spellEnd"/>
            <w:r w:rsidRPr="00D9341B">
              <w:rPr>
                <w:rFonts w:asciiTheme="majorHAnsi" w:hAnsiTheme="majorHAnsi"/>
                <w:sz w:val="20"/>
                <w:szCs w:val="20"/>
              </w:rPr>
              <w:t xml:space="preserve"> membrane| </w:t>
            </w:r>
            <w:proofErr w:type="spellStart"/>
            <w:r w:rsidRPr="00D9341B">
              <w:rPr>
                <w:rFonts w:asciiTheme="majorHAnsi" w:hAnsiTheme="majorHAnsi"/>
                <w:sz w:val="20"/>
                <w:szCs w:val="20"/>
              </w:rPr>
              <w:t>endosome</w:t>
            </w:r>
            <w:proofErr w:type="spellEnd"/>
            <w:r w:rsidRPr="00D9341B">
              <w:rPr>
                <w:rFonts w:asciiTheme="majorHAnsi" w:hAnsiTheme="majorHAnsi"/>
                <w:sz w:val="20"/>
                <w:szCs w:val="20"/>
              </w:rPr>
              <w:t xml:space="preserve"> membrane| </w:t>
            </w:r>
            <w:proofErr w:type="spellStart"/>
            <w:r w:rsidRPr="00D9341B">
              <w:rPr>
                <w:rFonts w:asciiTheme="majorHAnsi" w:hAnsiTheme="majorHAnsi"/>
                <w:sz w:val="20"/>
                <w:szCs w:val="20"/>
              </w:rPr>
              <w:t>hydrolase</w:t>
            </w:r>
            <w:proofErr w:type="spellEnd"/>
            <w:r w:rsidRPr="00D9341B">
              <w:rPr>
                <w:rFonts w:asciiTheme="majorHAnsi" w:hAnsiTheme="majorHAnsi"/>
                <w:sz w:val="20"/>
                <w:szCs w:val="20"/>
              </w:rPr>
              <w:t xml:space="preserve"> activity| D-myo-inositol-5-phosphate metabolism|3-phosphoinositide </w:t>
            </w:r>
            <w:proofErr w:type="spellStart"/>
            <w:r w:rsidRPr="00D9341B">
              <w:rPr>
                <w:rFonts w:asciiTheme="majorHAnsi" w:hAnsiTheme="majorHAnsi"/>
                <w:sz w:val="20"/>
                <w:szCs w:val="20"/>
              </w:rPr>
              <w:t>degradation|superpathway</w:t>
            </w:r>
            <w:proofErr w:type="spellEnd"/>
            <w:r w:rsidRPr="00D9341B">
              <w:rPr>
                <w:rFonts w:asciiTheme="majorHAnsi" w:hAnsiTheme="majorHAnsi"/>
                <w:sz w:val="20"/>
                <w:szCs w:val="20"/>
              </w:rPr>
              <w:t xml:space="preserve"> of </w:t>
            </w:r>
            <w:proofErr w:type="spellStart"/>
            <w:r w:rsidRPr="00D9341B">
              <w:rPr>
                <w:rFonts w:asciiTheme="majorHAnsi" w:hAnsiTheme="majorHAnsi"/>
                <w:sz w:val="20"/>
                <w:szCs w:val="20"/>
              </w:rPr>
              <w:t>inositol</w:t>
            </w:r>
            <w:proofErr w:type="spellEnd"/>
            <w:r w:rsidRPr="00D9341B">
              <w:rPr>
                <w:rFonts w:asciiTheme="majorHAnsi" w:hAnsiTheme="majorHAnsi"/>
                <w:sz w:val="20"/>
                <w:szCs w:val="20"/>
              </w:rPr>
              <w:t xml:space="preserve"> phosphate compounds </w:t>
            </w:r>
          </w:p>
        </w:tc>
        <w:tc>
          <w:tcPr>
            <w:tcW w:w="1260" w:type="dxa"/>
            <w:hideMark/>
          </w:tcPr>
          <w:p w:rsidR="00D123F7" w:rsidRPr="00D9341B" w:rsidRDefault="00D123F7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D9341B">
              <w:rPr>
                <w:rFonts w:asciiTheme="majorHAnsi" w:hAnsiTheme="majorHAnsi"/>
                <w:sz w:val="20"/>
                <w:szCs w:val="20"/>
              </w:rPr>
              <w:t>PBL|brain</w:t>
            </w:r>
            <w:proofErr w:type="spellEnd"/>
            <w:r w:rsidRPr="00D9341B">
              <w:rPr>
                <w:rFonts w:asciiTheme="majorHAnsi" w:hAnsiTheme="majorHAnsi"/>
                <w:sz w:val="20"/>
                <w:szCs w:val="20"/>
              </w:rPr>
              <w:t>| membrane</w:t>
            </w:r>
          </w:p>
        </w:tc>
        <w:tc>
          <w:tcPr>
            <w:tcW w:w="3330" w:type="dxa"/>
            <w:vAlign w:val="bottom"/>
            <w:hideMark/>
          </w:tcPr>
          <w:p w:rsidR="00D123F7" w:rsidRPr="00D9341B" w:rsidRDefault="00D123F7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D9341B">
              <w:rPr>
                <w:rFonts w:asciiTheme="majorHAnsi" w:hAnsiTheme="majorHAnsi"/>
                <w:b/>
                <w:bCs/>
                <w:sz w:val="20"/>
                <w:szCs w:val="20"/>
              </w:rPr>
              <w:t>Parkinson Disease</w:t>
            </w:r>
          </w:p>
        </w:tc>
      </w:tr>
      <w:tr w:rsidR="00D123F7" w:rsidRPr="00D9341B" w:rsidTr="00DA6857">
        <w:trPr>
          <w:trHeight w:val="645"/>
        </w:trPr>
        <w:tc>
          <w:tcPr>
            <w:tcW w:w="1530" w:type="dxa"/>
            <w:hideMark/>
          </w:tcPr>
          <w:p w:rsidR="00D123F7" w:rsidRPr="00D9341B" w:rsidRDefault="00D123F7">
            <w:pPr>
              <w:rPr>
                <w:rFonts w:asciiTheme="majorHAnsi" w:hAnsiTheme="majorHAnsi"/>
                <w:sz w:val="20"/>
                <w:szCs w:val="20"/>
              </w:rPr>
            </w:pPr>
            <w:r w:rsidRPr="00D9341B">
              <w:rPr>
                <w:rFonts w:asciiTheme="majorHAnsi" w:hAnsiTheme="majorHAnsi"/>
                <w:sz w:val="20"/>
                <w:szCs w:val="20"/>
              </w:rPr>
              <w:t>TMEM175</w:t>
            </w:r>
          </w:p>
        </w:tc>
        <w:tc>
          <w:tcPr>
            <w:tcW w:w="1350" w:type="dxa"/>
            <w:hideMark/>
          </w:tcPr>
          <w:p w:rsidR="00D123F7" w:rsidRPr="00D9341B" w:rsidRDefault="00D123F7">
            <w:pPr>
              <w:rPr>
                <w:rFonts w:asciiTheme="majorHAnsi" w:hAnsiTheme="majorHAnsi"/>
                <w:sz w:val="20"/>
                <w:szCs w:val="20"/>
              </w:rPr>
            </w:pPr>
            <w:r w:rsidRPr="00D9341B">
              <w:rPr>
                <w:rFonts w:asciiTheme="majorHAnsi" w:hAnsiTheme="majorHAnsi"/>
                <w:sz w:val="20"/>
                <w:szCs w:val="20"/>
              </w:rPr>
              <w:t>Transmembrane | Glycoprotein</w:t>
            </w:r>
          </w:p>
        </w:tc>
        <w:tc>
          <w:tcPr>
            <w:tcW w:w="2520" w:type="dxa"/>
            <w:hideMark/>
          </w:tcPr>
          <w:p w:rsidR="00D123F7" w:rsidRPr="00D9341B" w:rsidRDefault="00D123F7">
            <w:pPr>
              <w:rPr>
                <w:rFonts w:asciiTheme="majorHAnsi" w:hAnsiTheme="majorHAnsi"/>
                <w:sz w:val="20"/>
                <w:szCs w:val="20"/>
              </w:rPr>
            </w:pPr>
            <w:r w:rsidRPr="00D9341B">
              <w:rPr>
                <w:rFonts w:asciiTheme="majorHAnsi" w:hAnsiTheme="majorHAnsi"/>
                <w:sz w:val="20"/>
                <w:szCs w:val="20"/>
              </w:rPr>
              <w:t>lysosomal membrane| transmembrane</w:t>
            </w:r>
          </w:p>
        </w:tc>
        <w:tc>
          <w:tcPr>
            <w:tcW w:w="1260" w:type="dxa"/>
            <w:hideMark/>
          </w:tcPr>
          <w:p w:rsidR="00D123F7" w:rsidRPr="00D9341B" w:rsidRDefault="00D123F7">
            <w:pPr>
              <w:rPr>
                <w:rFonts w:asciiTheme="majorHAnsi" w:hAnsiTheme="majorHAnsi"/>
                <w:sz w:val="20"/>
                <w:szCs w:val="20"/>
              </w:rPr>
            </w:pPr>
            <w:r w:rsidRPr="00D9341B">
              <w:rPr>
                <w:rFonts w:asciiTheme="majorHAnsi" w:hAnsiTheme="majorHAnsi"/>
                <w:sz w:val="20"/>
                <w:szCs w:val="20"/>
              </w:rPr>
              <w:t>PBL| membrane| cell associated</w:t>
            </w:r>
          </w:p>
        </w:tc>
        <w:tc>
          <w:tcPr>
            <w:tcW w:w="3330" w:type="dxa"/>
            <w:vAlign w:val="bottom"/>
            <w:hideMark/>
          </w:tcPr>
          <w:p w:rsidR="00D123F7" w:rsidRPr="00D9341B" w:rsidRDefault="00D123F7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D9341B">
              <w:rPr>
                <w:rFonts w:asciiTheme="majorHAnsi" w:hAnsiTheme="majorHAnsi"/>
                <w:b/>
                <w:bCs/>
                <w:sz w:val="20"/>
                <w:szCs w:val="20"/>
              </w:rPr>
              <w:t>Parkinson Disease</w:t>
            </w:r>
          </w:p>
        </w:tc>
      </w:tr>
    </w:tbl>
    <w:p w:rsidR="00B74796" w:rsidRPr="00D9341B" w:rsidRDefault="00B74796">
      <w:pPr>
        <w:rPr>
          <w:rFonts w:asciiTheme="majorHAnsi" w:hAnsiTheme="majorHAnsi"/>
          <w:sz w:val="20"/>
          <w:szCs w:val="20"/>
        </w:rPr>
      </w:pPr>
    </w:p>
    <w:p w:rsidR="00AB0A97" w:rsidRPr="00D9341B" w:rsidRDefault="00AB0A97" w:rsidP="00AB0A97">
      <w:pPr>
        <w:spacing w:after="0" w:line="360" w:lineRule="auto"/>
        <w:jc w:val="both"/>
        <w:rPr>
          <w:rFonts w:asciiTheme="majorHAnsi" w:hAnsiTheme="majorHAnsi"/>
          <w:sz w:val="20"/>
          <w:szCs w:val="20"/>
        </w:rPr>
      </w:pPr>
      <w:proofErr w:type="gramStart"/>
      <w:r w:rsidRPr="00D9341B">
        <w:rPr>
          <w:rFonts w:asciiTheme="majorHAnsi" w:hAnsiTheme="majorHAnsi"/>
          <w:sz w:val="20"/>
          <w:szCs w:val="20"/>
        </w:rPr>
        <w:t>Table 2: NeuroORF characterization.</w:t>
      </w:r>
      <w:proofErr w:type="gramEnd"/>
      <w:r w:rsidR="0060245B" w:rsidRPr="00D9341B">
        <w:rPr>
          <w:rFonts w:asciiTheme="majorHAnsi" w:hAnsiTheme="majorHAnsi"/>
          <w:sz w:val="20"/>
          <w:szCs w:val="20"/>
        </w:rPr>
        <w:t xml:space="preserve"> </w:t>
      </w:r>
      <w:r w:rsidRPr="00D9341B">
        <w:rPr>
          <w:rFonts w:asciiTheme="majorHAnsi" w:hAnsiTheme="majorHAnsi"/>
          <w:sz w:val="20"/>
          <w:szCs w:val="20"/>
        </w:rPr>
        <w:t>The uncharacterized protein classes were inferred using the proteomics tools.</w:t>
      </w:r>
      <w:r w:rsidR="0060245B" w:rsidRPr="00D9341B">
        <w:rPr>
          <w:rFonts w:asciiTheme="majorHAnsi" w:hAnsiTheme="majorHAnsi"/>
          <w:sz w:val="20"/>
          <w:szCs w:val="20"/>
        </w:rPr>
        <w:t xml:space="preserve"> </w:t>
      </w:r>
      <w:r w:rsidRPr="00D9341B">
        <w:rPr>
          <w:rFonts w:asciiTheme="majorHAnsi" w:hAnsiTheme="majorHAnsi"/>
          <w:sz w:val="20"/>
          <w:szCs w:val="20"/>
        </w:rPr>
        <w:t>The protein expression data were obtained from the Multi Omics Protein Expression Database (MOPED), the Proteomics</w:t>
      </w:r>
      <w:r w:rsidR="0060245B" w:rsidRPr="00D9341B">
        <w:rPr>
          <w:rFonts w:asciiTheme="majorHAnsi" w:hAnsiTheme="majorHAnsi"/>
          <w:sz w:val="20"/>
          <w:szCs w:val="20"/>
        </w:rPr>
        <w:t xml:space="preserve"> </w:t>
      </w:r>
      <w:r w:rsidRPr="00D9341B">
        <w:rPr>
          <w:rFonts w:asciiTheme="majorHAnsi" w:hAnsiTheme="majorHAnsi"/>
          <w:sz w:val="20"/>
          <w:szCs w:val="20"/>
        </w:rPr>
        <w:t xml:space="preserve">DB and the Human Proteome Map. The protein class, disease association and Gene Ontology from the </w:t>
      </w:r>
      <w:proofErr w:type="spellStart"/>
      <w:r w:rsidRPr="00D9341B">
        <w:rPr>
          <w:rFonts w:asciiTheme="majorHAnsi" w:hAnsiTheme="majorHAnsi"/>
          <w:sz w:val="20"/>
          <w:szCs w:val="20"/>
        </w:rPr>
        <w:t>GeneCards</w:t>
      </w:r>
      <w:proofErr w:type="spellEnd"/>
      <w:r w:rsidRPr="00D9341B">
        <w:rPr>
          <w:rFonts w:asciiTheme="majorHAnsi" w:hAnsiTheme="majorHAnsi"/>
          <w:sz w:val="20"/>
          <w:szCs w:val="20"/>
        </w:rPr>
        <w:t>,</w:t>
      </w:r>
      <w:r w:rsidR="0060245B" w:rsidRPr="00D9341B">
        <w:rPr>
          <w:rFonts w:asciiTheme="majorHAnsi" w:hAnsiTheme="majorHAnsi"/>
          <w:sz w:val="20"/>
          <w:szCs w:val="20"/>
        </w:rPr>
        <w:t xml:space="preserve"> </w:t>
      </w:r>
      <w:r w:rsidRPr="00D9341B">
        <w:rPr>
          <w:rFonts w:asciiTheme="majorHAnsi" w:hAnsiTheme="majorHAnsi"/>
          <w:sz w:val="20"/>
          <w:szCs w:val="20"/>
        </w:rPr>
        <w:t xml:space="preserve">the </w:t>
      </w:r>
      <w:proofErr w:type="spellStart"/>
      <w:r w:rsidRPr="00D9341B">
        <w:rPr>
          <w:rFonts w:asciiTheme="majorHAnsi" w:hAnsiTheme="majorHAnsi"/>
          <w:sz w:val="20"/>
          <w:szCs w:val="20"/>
        </w:rPr>
        <w:t>UniProt</w:t>
      </w:r>
      <w:proofErr w:type="spellEnd"/>
      <w:r w:rsidRPr="00D9341B">
        <w:rPr>
          <w:rFonts w:asciiTheme="majorHAnsi" w:hAnsiTheme="majorHAnsi"/>
          <w:sz w:val="20"/>
          <w:szCs w:val="20"/>
        </w:rPr>
        <w:t xml:space="preserve"> and the NCBI Phenome Genome Integrator, PheGenI are shown. </w:t>
      </w:r>
    </w:p>
    <w:p w:rsidR="00AB0A97" w:rsidRPr="00D9341B" w:rsidRDefault="00AB0A97" w:rsidP="00AB0A97">
      <w:pPr>
        <w:spacing w:after="0" w:line="360" w:lineRule="auto"/>
        <w:jc w:val="both"/>
        <w:rPr>
          <w:rFonts w:asciiTheme="majorHAnsi" w:hAnsiTheme="majorHAnsi"/>
          <w:sz w:val="20"/>
          <w:szCs w:val="20"/>
        </w:rPr>
      </w:pPr>
      <w:r w:rsidRPr="00D9341B">
        <w:rPr>
          <w:rFonts w:asciiTheme="majorHAnsi" w:hAnsiTheme="majorHAnsi"/>
          <w:sz w:val="20"/>
          <w:szCs w:val="20"/>
        </w:rPr>
        <w:t xml:space="preserve">Abbreviations: </w:t>
      </w:r>
      <w:proofErr w:type="spellStart"/>
      <w:r w:rsidRPr="00D9341B">
        <w:rPr>
          <w:rFonts w:asciiTheme="majorHAnsi" w:hAnsiTheme="majorHAnsi"/>
          <w:sz w:val="20"/>
          <w:szCs w:val="20"/>
        </w:rPr>
        <w:t>Akt</w:t>
      </w:r>
      <w:proofErr w:type="spellEnd"/>
      <w:r w:rsidR="004E44DF" w:rsidRPr="00D9341B">
        <w:rPr>
          <w:rFonts w:asciiTheme="majorHAnsi" w:hAnsiTheme="majorHAnsi"/>
          <w:sz w:val="20"/>
          <w:szCs w:val="20"/>
        </w:rPr>
        <w:t>: Serine-</w:t>
      </w:r>
      <w:proofErr w:type="spellStart"/>
      <w:r w:rsidR="004E44DF" w:rsidRPr="00D9341B">
        <w:rPr>
          <w:rFonts w:asciiTheme="majorHAnsi" w:hAnsiTheme="majorHAnsi"/>
          <w:sz w:val="20"/>
          <w:szCs w:val="20"/>
        </w:rPr>
        <w:t>Threonine</w:t>
      </w:r>
      <w:proofErr w:type="spellEnd"/>
      <w:r w:rsidR="004E44DF" w:rsidRPr="00D9341B">
        <w:rPr>
          <w:rFonts w:asciiTheme="majorHAnsi" w:hAnsiTheme="majorHAnsi"/>
          <w:sz w:val="20"/>
          <w:szCs w:val="20"/>
        </w:rPr>
        <w:t xml:space="preserve"> Specific Protein </w:t>
      </w:r>
      <w:proofErr w:type="spellStart"/>
      <w:r w:rsidR="004E44DF" w:rsidRPr="00D9341B">
        <w:rPr>
          <w:rFonts w:asciiTheme="majorHAnsi" w:hAnsiTheme="majorHAnsi"/>
          <w:sz w:val="20"/>
          <w:szCs w:val="20"/>
        </w:rPr>
        <w:t>Kinase</w:t>
      </w:r>
      <w:proofErr w:type="spellEnd"/>
      <w:r w:rsidRPr="00D9341B">
        <w:rPr>
          <w:rFonts w:asciiTheme="majorHAnsi" w:hAnsiTheme="majorHAnsi"/>
          <w:sz w:val="20"/>
          <w:szCs w:val="20"/>
        </w:rPr>
        <w:t>; CCDC</w:t>
      </w:r>
      <w:r w:rsidR="004E44DF" w:rsidRPr="00D9341B">
        <w:rPr>
          <w:rFonts w:asciiTheme="majorHAnsi" w:hAnsiTheme="majorHAnsi"/>
          <w:sz w:val="20"/>
          <w:szCs w:val="20"/>
        </w:rPr>
        <w:t>: Coiled Coil Domain Containing</w:t>
      </w:r>
      <w:r w:rsidRPr="00D9341B">
        <w:rPr>
          <w:rFonts w:asciiTheme="majorHAnsi" w:hAnsiTheme="majorHAnsi"/>
          <w:sz w:val="20"/>
          <w:szCs w:val="20"/>
        </w:rPr>
        <w:t>; FAM</w:t>
      </w:r>
      <w:r w:rsidR="004E44DF" w:rsidRPr="00D9341B">
        <w:rPr>
          <w:rFonts w:asciiTheme="majorHAnsi" w:hAnsiTheme="majorHAnsi"/>
          <w:sz w:val="20"/>
          <w:szCs w:val="20"/>
        </w:rPr>
        <w:t>:</w:t>
      </w:r>
      <w:r w:rsidRPr="00D9341B">
        <w:rPr>
          <w:rFonts w:asciiTheme="majorHAnsi" w:hAnsiTheme="majorHAnsi"/>
          <w:sz w:val="20"/>
          <w:szCs w:val="20"/>
        </w:rPr>
        <w:t xml:space="preserve"> </w:t>
      </w:r>
      <w:r w:rsidR="004E44DF" w:rsidRPr="00D9341B">
        <w:rPr>
          <w:rFonts w:asciiTheme="majorHAnsi" w:hAnsiTheme="majorHAnsi"/>
          <w:sz w:val="20"/>
          <w:szCs w:val="20"/>
        </w:rPr>
        <w:t>Family; KIAA:</w:t>
      </w:r>
      <w:r w:rsidRPr="00D9341B">
        <w:rPr>
          <w:rFonts w:asciiTheme="majorHAnsi" w:hAnsiTheme="majorHAnsi"/>
          <w:sz w:val="20"/>
          <w:szCs w:val="20"/>
        </w:rPr>
        <w:t xml:space="preserve"> </w:t>
      </w:r>
      <w:r w:rsidR="004E44DF" w:rsidRPr="00D9341B">
        <w:rPr>
          <w:rFonts w:asciiTheme="majorHAnsi" w:hAnsiTheme="majorHAnsi"/>
          <w:sz w:val="20"/>
          <w:szCs w:val="20"/>
        </w:rPr>
        <w:t>Uncharacterized Human Genes</w:t>
      </w:r>
      <w:r w:rsidRPr="00D9341B">
        <w:rPr>
          <w:rFonts w:asciiTheme="majorHAnsi" w:hAnsiTheme="majorHAnsi"/>
          <w:sz w:val="20"/>
          <w:szCs w:val="20"/>
        </w:rPr>
        <w:t>; LDL</w:t>
      </w:r>
      <w:r w:rsidR="004E44DF" w:rsidRPr="00D9341B">
        <w:rPr>
          <w:rFonts w:asciiTheme="majorHAnsi" w:hAnsiTheme="majorHAnsi"/>
          <w:sz w:val="20"/>
          <w:szCs w:val="20"/>
        </w:rPr>
        <w:t>:</w:t>
      </w:r>
      <w:r w:rsidRPr="00D9341B">
        <w:rPr>
          <w:rFonts w:asciiTheme="majorHAnsi" w:hAnsiTheme="majorHAnsi"/>
          <w:sz w:val="20"/>
          <w:szCs w:val="20"/>
        </w:rPr>
        <w:t xml:space="preserve"> </w:t>
      </w:r>
      <w:r w:rsidR="004E44DF" w:rsidRPr="00D9341B">
        <w:rPr>
          <w:rFonts w:asciiTheme="majorHAnsi" w:hAnsiTheme="majorHAnsi"/>
          <w:sz w:val="20"/>
          <w:szCs w:val="20"/>
        </w:rPr>
        <w:t>Low Density Lipoprotein; ORF:</w:t>
      </w:r>
      <w:r w:rsidRPr="00D9341B">
        <w:rPr>
          <w:rFonts w:asciiTheme="majorHAnsi" w:hAnsiTheme="majorHAnsi"/>
          <w:sz w:val="20"/>
          <w:szCs w:val="20"/>
        </w:rPr>
        <w:t xml:space="preserve"> </w:t>
      </w:r>
      <w:r w:rsidR="004E44DF" w:rsidRPr="00D9341B">
        <w:rPr>
          <w:rFonts w:asciiTheme="majorHAnsi" w:hAnsiTheme="majorHAnsi"/>
          <w:sz w:val="20"/>
          <w:szCs w:val="20"/>
        </w:rPr>
        <w:t xml:space="preserve">Open Reading Frame; </w:t>
      </w:r>
      <w:r w:rsidRPr="00D9341B">
        <w:rPr>
          <w:rFonts w:asciiTheme="majorHAnsi" w:hAnsiTheme="majorHAnsi"/>
          <w:sz w:val="20"/>
          <w:szCs w:val="20"/>
        </w:rPr>
        <w:t>TMEM</w:t>
      </w:r>
      <w:r w:rsidR="004E44DF" w:rsidRPr="00D9341B">
        <w:rPr>
          <w:rFonts w:asciiTheme="majorHAnsi" w:hAnsiTheme="majorHAnsi"/>
          <w:sz w:val="20"/>
          <w:szCs w:val="20"/>
        </w:rPr>
        <w:t>:</w:t>
      </w:r>
      <w:r w:rsidRPr="00D9341B">
        <w:rPr>
          <w:rFonts w:asciiTheme="majorHAnsi" w:hAnsiTheme="majorHAnsi"/>
          <w:sz w:val="20"/>
          <w:szCs w:val="20"/>
        </w:rPr>
        <w:t xml:space="preserve"> </w:t>
      </w:r>
      <w:r w:rsidR="004E44DF" w:rsidRPr="00D9341B">
        <w:rPr>
          <w:rFonts w:asciiTheme="majorHAnsi" w:hAnsiTheme="majorHAnsi"/>
          <w:sz w:val="20"/>
          <w:szCs w:val="20"/>
        </w:rPr>
        <w:t>T</w:t>
      </w:r>
      <w:r w:rsidRPr="00D9341B">
        <w:rPr>
          <w:rFonts w:asciiTheme="majorHAnsi" w:hAnsiTheme="majorHAnsi"/>
          <w:sz w:val="20"/>
          <w:szCs w:val="20"/>
        </w:rPr>
        <w:t>ransmembrane. Neuro traits are bolded; body fluid expression (Multi Omics Protein Expression Database, the Proteomics</w:t>
      </w:r>
      <w:r w:rsidR="00216796" w:rsidRPr="00D9341B">
        <w:rPr>
          <w:rFonts w:asciiTheme="majorHAnsi" w:hAnsiTheme="majorHAnsi"/>
          <w:sz w:val="20"/>
          <w:szCs w:val="20"/>
        </w:rPr>
        <w:t xml:space="preserve"> </w:t>
      </w:r>
      <w:r w:rsidRPr="00D9341B">
        <w:rPr>
          <w:rFonts w:asciiTheme="majorHAnsi" w:hAnsiTheme="majorHAnsi"/>
          <w:sz w:val="20"/>
          <w:szCs w:val="20"/>
        </w:rPr>
        <w:t xml:space="preserve">DB) underlined. Tissue expression data (brain, cerebral cortex, spinal cord, fetal- or adult-restricted expression) from the Human Proteome Map is shown (Supplemental Table S4). </w:t>
      </w:r>
    </w:p>
    <w:p w:rsidR="00AB0A97" w:rsidRPr="00D9341B" w:rsidRDefault="00AB0A97">
      <w:pPr>
        <w:rPr>
          <w:rFonts w:asciiTheme="majorHAnsi" w:hAnsiTheme="majorHAnsi"/>
          <w:sz w:val="20"/>
          <w:szCs w:val="20"/>
        </w:rPr>
      </w:pPr>
    </w:p>
    <w:sectPr w:rsidR="00AB0A97" w:rsidRPr="00D9341B" w:rsidSect="006352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D81941"/>
    <w:rsid w:val="000F244D"/>
    <w:rsid w:val="00157681"/>
    <w:rsid w:val="001C2FC7"/>
    <w:rsid w:val="00216796"/>
    <w:rsid w:val="00384ABB"/>
    <w:rsid w:val="004E44DF"/>
    <w:rsid w:val="0053550D"/>
    <w:rsid w:val="0058296B"/>
    <w:rsid w:val="0060245B"/>
    <w:rsid w:val="006352E0"/>
    <w:rsid w:val="009F13E8"/>
    <w:rsid w:val="00AB0A97"/>
    <w:rsid w:val="00B74796"/>
    <w:rsid w:val="00B973E7"/>
    <w:rsid w:val="00CE13BA"/>
    <w:rsid w:val="00D123F7"/>
    <w:rsid w:val="00D34F75"/>
    <w:rsid w:val="00D81941"/>
    <w:rsid w:val="00D9341B"/>
    <w:rsid w:val="00DA6857"/>
    <w:rsid w:val="00E05764"/>
    <w:rsid w:val="00F0533F"/>
    <w:rsid w:val="00FA78CB"/>
    <w:rsid w:val="00FE2577"/>
    <w:rsid w:val="00FE61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52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194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214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5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1116</Words>
  <Characters>6365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PEERTECHZ-7</cp:lastModifiedBy>
  <cp:revision>19</cp:revision>
  <dcterms:created xsi:type="dcterms:W3CDTF">2014-12-17T04:44:00Z</dcterms:created>
  <dcterms:modified xsi:type="dcterms:W3CDTF">2014-12-18T08:19:00Z</dcterms:modified>
</cp:coreProperties>
</file>